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right" w:tblpY="119"/>
        <w:bidiVisual/>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1"/>
        <w:gridCol w:w="851"/>
        <w:gridCol w:w="4819"/>
        <w:gridCol w:w="3109"/>
      </w:tblGrid>
      <w:tr w:rsidR="00CA3979" w:rsidRPr="00925346" w:rsidTr="008442C9">
        <w:trPr>
          <w:trHeight w:val="380"/>
          <w:tblHeader/>
        </w:trPr>
        <w:tc>
          <w:tcPr>
            <w:tcW w:w="571" w:type="dxa"/>
            <w:shd w:val="clear" w:color="auto" w:fill="D9D9D9"/>
          </w:tcPr>
          <w:p w:rsidR="00CA3979" w:rsidRPr="008442C9" w:rsidRDefault="00CA3979" w:rsidP="00634BA9">
            <w:pPr>
              <w:spacing w:line="276" w:lineRule="auto"/>
              <w:rPr>
                <w:rFonts w:ascii="David" w:hAnsi="David" w:cs="David"/>
                <w:b/>
                <w:bCs/>
                <w:sz w:val="22"/>
                <w:szCs w:val="22"/>
                <w:rtl/>
              </w:rPr>
            </w:pPr>
            <w:bookmarkStart w:id="0" w:name="_GoBack"/>
            <w:bookmarkEnd w:id="0"/>
            <w:r w:rsidRPr="008442C9">
              <w:rPr>
                <w:rFonts w:ascii="David" w:hAnsi="David" w:cs="David"/>
                <w:b/>
                <w:bCs/>
                <w:sz w:val="22"/>
                <w:szCs w:val="22"/>
                <w:rtl/>
              </w:rPr>
              <w:t xml:space="preserve">מס' </w:t>
            </w:r>
          </w:p>
        </w:tc>
        <w:tc>
          <w:tcPr>
            <w:tcW w:w="851" w:type="dxa"/>
            <w:shd w:val="clear" w:color="auto" w:fill="D9D9D9"/>
          </w:tcPr>
          <w:p w:rsidR="00CA3979" w:rsidRPr="008442C9" w:rsidRDefault="00CA3979" w:rsidP="000365B1">
            <w:pPr>
              <w:spacing w:line="276" w:lineRule="auto"/>
              <w:jc w:val="center"/>
              <w:rPr>
                <w:rFonts w:ascii="David" w:hAnsi="David" w:cs="David"/>
                <w:b/>
                <w:bCs/>
                <w:sz w:val="22"/>
                <w:szCs w:val="22"/>
                <w:rtl/>
              </w:rPr>
            </w:pPr>
            <w:r w:rsidRPr="008442C9">
              <w:rPr>
                <w:rFonts w:ascii="David" w:hAnsi="David" w:cs="David"/>
                <w:b/>
                <w:bCs/>
                <w:sz w:val="22"/>
                <w:szCs w:val="22"/>
                <w:rtl/>
              </w:rPr>
              <w:t>הסעיף במכרז</w:t>
            </w:r>
          </w:p>
        </w:tc>
        <w:tc>
          <w:tcPr>
            <w:tcW w:w="4819" w:type="dxa"/>
            <w:shd w:val="clear" w:color="auto" w:fill="D9D9D9"/>
          </w:tcPr>
          <w:p w:rsidR="00CA3979" w:rsidRPr="008442C9" w:rsidRDefault="00CA3979" w:rsidP="000365B1">
            <w:pPr>
              <w:spacing w:line="276" w:lineRule="auto"/>
              <w:jc w:val="both"/>
              <w:rPr>
                <w:rFonts w:ascii="David" w:hAnsi="David" w:cs="David"/>
                <w:b/>
                <w:bCs/>
                <w:sz w:val="22"/>
                <w:szCs w:val="22"/>
                <w:rtl/>
              </w:rPr>
            </w:pPr>
            <w:r w:rsidRPr="008442C9">
              <w:rPr>
                <w:rFonts w:ascii="David" w:hAnsi="David" w:cs="David"/>
                <w:b/>
                <w:bCs/>
                <w:sz w:val="22"/>
                <w:szCs w:val="22"/>
                <w:rtl/>
              </w:rPr>
              <w:t xml:space="preserve">השאלה </w:t>
            </w:r>
          </w:p>
        </w:tc>
        <w:tc>
          <w:tcPr>
            <w:tcW w:w="3109" w:type="dxa"/>
            <w:shd w:val="clear" w:color="auto" w:fill="D9D9D9"/>
          </w:tcPr>
          <w:p w:rsidR="00CA3979" w:rsidRPr="008442C9" w:rsidRDefault="00CA3979" w:rsidP="00C71752">
            <w:pPr>
              <w:spacing w:line="276" w:lineRule="auto"/>
              <w:rPr>
                <w:rFonts w:ascii="David" w:hAnsi="David" w:cs="David"/>
                <w:b/>
                <w:bCs/>
                <w:sz w:val="22"/>
                <w:szCs w:val="22"/>
                <w:rtl/>
              </w:rPr>
            </w:pPr>
            <w:r w:rsidRPr="008442C9">
              <w:rPr>
                <w:rFonts w:ascii="David" w:hAnsi="David" w:cs="David"/>
                <w:b/>
                <w:bCs/>
                <w:sz w:val="22"/>
                <w:szCs w:val="22"/>
                <w:rtl/>
              </w:rPr>
              <w:t xml:space="preserve">מענה </w:t>
            </w:r>
          </w:p>
          <w:p w:rsidR="00CA3979" w:rsidRPr="008442C9" w:rsidRDefault="00CA3979" w:rsidP="00C71752">
            <w:pPr>
              <w:spacing w:line="276" w:lineRule="auto"/>
              <w:rPr>
                <w:rFonts w:ascii="David" w:hAnsi="David" w:cs="David"/>
                <w:b/>
                <w:bCs/>
                <w:sz w:val="22"/>
                <w:szCs w:val="22"/>
                <w:rtl/>
              </w:rPr>
            </w:pPr>
          </w:p>
        </w:tc>
      </w:tr>
      <w:tr w:rsidR="00CA3979" w:rsidRPr="00925346" w:rsidTr="008442C9">
        <w:trPr>
          <w:tblHeader/>
        </w:trPr>
        <w:tc>
          <w:tcPr>
            <w:tcW w:w="571" w:type="dxa"/>
            <w:shd w:val="clear" w:color="auto" w:fill="auto"/>
          </w:tcPr>
          <w:p w:rsidR="00CA3979" w:rsidRDefault="00925346" w:rsidP="00C71752">
            <w:pPr>
              <w:spacing w:line="276" w:lineRule="auto"/>
              <w:rPr>
                <w:rFonts w:ascii="David" w:hAnsi="David" w:cs="David"/>
                <w:sz w:val="22"/>
                <w:szCs w:val="22"/>
                <w:rtl/>
              </w:rPr>
            </w:pPr>
            <w:r>
              <w:rPr>
                <w:rFonts w:ascii="David" w:hAnsi="David" w:cs="David" w:hint="cs"/>
                <w:sz w:val="22"/>
                <w:szCs w:val="22"/>
                <w:rtl/>
              </w:rPr>
              <w:t>1.</w:t>
            </w:r>
          </w:p>
          <w:p w:rsidR="00925346" w:rsidRPr="00925346" w:rsidRDefault="00925346" w:rsidP="00C71752">
            <w:pPr>
              <w:spacing w:line="276" w:lineRule="auto"/>
              <w:rPr>
                <w:rFonts w:ascii="David" w:hAnsi="David" w:cs="David"/>
                <w:sz w:val="22"/>
                <w:szCs w:val="22"/>
                <w:rtl/>
              </w:rPr>
            </w:pPr>
          </w:p>
          <w:p w:rsidR="00FE35D2" w:rsidRPr="00925346" w:rsidRDefault="00FE35D2" w:rsidP="00C71752">
            <w:pPr>
              <w:spacing w:line="276" w:lineRule="auto"/>
              <w:rPr>
                <w:rFonts w:ascii="David" w:hAnsi="David" w:cs="David"/>
                <w:sz w:val="22"/>
                <w:szCs w:val="22"/>
                <w:rtl/>
              </w:rPr>
            </w:pPr>
          </w:p>
        </w:tc>
        <w:tc>
          <w:tcPr>
            <w:tcW w:w="851" w:type="dxa"/>
            <w:shd w:val="clear" w:color="auto" w:fill="auto"/>
          </w:tcPr>
          <w:p w:rsidR="00CA3979" w:rsidRPr="00925346" w:rsidRDefault="00CA3979" w:rsidP="000365B1">
            <w:pPr>
              <w:spacing w:line="276" w:lineRule="auto"/>
              <w:jc w:val="center"/>
              <w:rPr>
                <w:rFonts w:ascii="David" w:hAnsi="David" w:cs="David"/>
                <w:sz w:val="22"/>
                <w:szCs w:val="22"/>
                <w:rtl/>
              </w:rPr>
            </w:pPr>
            <w:r w:rsidRPr="00925346">
              <w:rPr>
                <w:rFonts w:ascii="David" w:hAnsi="David" w:cs="David"/>
                <w:sz w:val="22"/>
                <w:szCs w:val="22"/>
                <w:rtl/>
              </w:rPr>
              <w:t>2.1.4</w:t>
            </w:r>
          </w:p>
        </w:tc>
        <w:tc>
          <w:tcPr>
            <w:tcW w:w="4819" w:type="dxa"/>
            <w:shd w:val="clear" w:color="auto" w:fill="auto"/>
          </w:tcPr>
          <w:p w:rsidR="00CA3979" w:rsidRPr="00925346" w:rsidRDefault="00CA3979" w:rsidP="000365B1">
            <w:pPr>
              <w:spacing w:line="276" w:lineRule="auto"/>
              <w:jc w:val="both"/>
              <w:rPr>
                <w:rFonts w:ascii="David" w:hAnsi="David" w:cs="David"/>
                <w:sz w:val="22"/>
                <w:szCs w:val="22"/>
                <w:rtl/>
              </w:rPr>
            </w:pPr>
            <w:r w:rsidRPr="00925346">
              <w:rPr>
                <w:rFonts w:ascii="David" w:hAnsi="David" w:cs="David"/>
                <w:sz w:val="22"/>
                <w:szCs w:val="22"/>
                <w:rtl/>
              </w:rPr>
              <w:t>נבקש לוודא כי האזור הרלוונטי למכרז הינו מחוז הנגב של משרד החקלאות/מחוז דרום של משרד הפנים בלבד</w:t>
            </w:r>
            <w:r w:rsidR="00FE35D2" w:rsidRPr="00925346">
              <w:rPr>
                <w:rFonts w:ascii="David" w:hAnsi="David" w:cs="David"/>
                <w:sz w:val="22"/>
                <w:szCs w:val="22"/>
                <w:rtl/>
              </w:rPr>
              <w:t>.</w:t>
            </w:r>
          </w:p>
        </w:tc>
        <w:tc>
          <w:tcPr>
            <w:tcW w:w="3109" w:type="dxa"/>
          </w:tcPr>
          <w:p w:rsidR="00CA3979" w:rsidRPr="008442C9" w:rsidRDefault="008442C9" w:rsidP="000365B1">
            <w:pPr>
              <w:spacing w:line="276" w:lineRule="auto"/>
              <w:jc w:val="both"/>
              <w:rPr>
                <w:rFonts w:ascii="David" w:hAnsi="David" w:cs="David"/>
                <w:sz w:val="22"/>
                <w:szCs w:val="22"/>
                <w:rtl/>
              </w:rPr>
            </w:pPr>
            <w:r w:rsidRPr="008442C9">
              <w:rPr>
                <w:rFonts w:ascii="David" w:hAnsi="David" w:cs="David" w:hint="cs"/>
                <w:sz w:val="22"/>
                <w:szCs w:val="22"/>
                <w:rtl/>
              </w:rPr>
              <w:t>כן, רשום כך בסעיף בהדגשה.</w:t>
            </w:r>
          </w:p>
        </w:tc>
      </w:tr>
      <w:tr w:rsidR="00CA3979" w:rsidRPr="00925346" w:rsidTr="008442C9">
        <w:trPr>
          <w:tblHeader/>
        </w:trPr>
        <w:tc>
          <w:tcPr>
            <w:tcW w:w="571" w:type="dxa"/>
            <w:shd w:val="clear" w:color="auto" w:fill="auto"/>
          </w:tcPr>
          <w:p w:rsidR="00CA3979" w:rsidRPr="00925346" w:rsidRDefault="00925346" w:rsidP="00C71752">
            <w:pPr>
              <w:spacing w:line="276" w:lineRule="auto"/>
              <w:rPr>
                <w:rFonts w:ascii="David" w:hAnsi="David" w:cs="David"/>
                <w:sz w:val="22"/>
                <w:szCs w:val="22"/>
                <w:rtl/>
              </w:rPr>
            </w:pPr>
            <w:r>
              <w:rPr>
                <w:rFonts w:ascii="David" w:hAnsi="David" w:cs="David" w:hint="cs"/>
                <w:sz w:val="22"/>
                <w:szCs w:val="22"/>
                <w:rtl/>
              </w:rPr>
              <w:t>2.</w:t>
            </w:r>
          </w:p>
        </w:tc>
        <w:tc>
          <w:tcPr>
            <w:tcW w:w="851" w:type="dxa"/>
            <w:shd w:val="clear" w:color="auto" w:fill="auto"/>
          </w:tcPr>
          <w:p w:rsidR="00CA3979" w:rsidRPr="00925346" w:rsidRDefault="00CA3979" w:rsidP="000365B1">
            <w:pPr>
              <w:spacing w:line="276" w:lineRule="auto"/>
              <w:jc w:val="center"/>
              <w:rPr>
                <w:rFonts w:ascii="David" w:hAnsi="David" w:cs="David"/>
                <w:sz w:val="22"/>
                <w:szCs w:val="22"/>
                <w:rtl/>
              </w:rPr>
            </w:pPr>
            <w:r w:rsidRPr="00925346">
              <w:rPr>
                <w:rFonts w:ascii="David" w:hAnsi="David" w:cs="David"/>
                <w:sz w:val="22"/>
                <w:szCs w:val="22"/>
                <w:rtl/>
              </w:rPr>
              <w:t>2.2.2</w:t>
            </w:r>
          </w:p>
        </w:tc>
        <w:tc>
          <w:tcPr>
            <w:tcW w:w="4819" w:type="dxa"/>
            <w:shd w:val="clear" w:color="auto" w:fill="auto"/>
          </w:tcPr>
          <w:p w:rsidR="00CA3979" w:rsidRPr="00925346" w:rsidRDefault="00CA3979" w:rsidP="000365B1">
            <w:pPr>
              <w:spacing w:line="276" w:lineRule="auto"/>
              <w:jc w:val="both"/>
              <w:rPr>
                <w:rFonts w:ascii="David" w:hAnsi="David" w:cs="David"/>
                <w:sz w:val="22"/>
                <w:szCs w:val="22"/>
                <w:rtl/>
              </w:rPr>
            </w:pPr>
            <w:r w:rsidRPr="00925346">
              <w:rPr>
                <w:rFonts w:ascii="David" w:hAnsi="David" w:cs="David"/>
                <w:sz w:val="22"/>
                <w:szCs w:val="22"/>
                <w:rtl/>
              </w:rPr>
              <w:t>האם המציע רשאי להציע לוחות זמנים קצרים יותר מהמופיע בפרוט אבני הדרך (לדוג' במקום 7 חודשים, 4 חודשים), תוך התחייבות לכלל התוצרים הנדרשים במסגרת המכרז</w:t>
            </w:r>
            <w:r w:rsidR="00FE35D2" w:rsidRPr="00925346">
              <w:rPr>
                <w:rFonts w:ascii="David" w:hAnsi="David" w:cs="David"/>
                <w:sz w:val="22"/>
                <w:szCs w:val="22"/>
                <w:rtl/>
              </w:rPr>
              <w:t>.</w:t>
            </w:r>
          </w:p>
        </w:tc>
        <w:tc>
          <w:tcPr>
            <w:tcW w:w="3109" w:type="dxa"/>
          </w:tcPr>
          <w:p w:rsidR="00CA3979" w:rsidRPr="00904A46" w:rsidRDefault="0072509E" w:rsidP="008442C9">
            <w:pPr>
              <w:spacing w:line="276" w:lineRule="auto"/>
              <w:jc w:val="both"/>
              <w:rPr>
                <w:rFonts w:ascii="David" w:hAnsi="David" w:cs="David"/>
                <w:color w:val="2E74B5" w:themeColor="accent1" w:themeShade="BF"/>
                <w:sz w:val="22"/>
                <w:szCs w:val="22"/>
                <w:rtl/>
              </w:rPr>
            </w:pPr>
            <w:r w:rsidRPr="00925346">
              <w:rPr>
                <w:rFonts w:ascii="David" w:hAnsi="David" w:cs="David"/>
                <w:sz w:val="22"/>
                <w:szCs w:val="22"/>
                <w:rtl/>
              </w:rPr>
              <w:t xml:space="preserve">המציע רשאי להציע לוחות זמנים קצרים יותר </w:t>
            </w:r>
            <w:r w:rsidR="008442C9">
              <w:rPr>
                <w:rFonts w:ascii="David" w:hAnsi="David" w:cs="David" w:hint="cs"/>
                <w:sz w:val="22"/>
                <w:szCs w:val="22"/>
                <w:rtl/>
              </w:rPr>
              <w:t>באישור המזמין, אולם לא תהיה כל טענה כלפי המזמין בעניין זה.</w:t>
            </w:r>
          </w:p>
        </w:tc>
      </w:tr>
      <w:tr w:rsidR="00925346" w:rsidRPr="00925346" w:rsidTr="008442C9">
        <w:trPr>
          <w:trHeight w:val="558"/>
          <w:tblHeader/>
        </w:trPr>
        <w:tc>
          <w:tcPr>
            <w:tcW w:w="571" w:type="dxa"/>
            <w:shd w:val="clear" w:color="auto" w:fill="auto"/>
          </w:tcPr>
          <w:p w:rsidR="00925346" w:rsidRPr="00925346" w:rsidRDefault="00925346" w:rsidP="00C71752">
            <w:pPr>
              <w:spacing w:line="276" w:lineRule="auto"/>
              <w:rPr>
                <w:rFonts w:ascii="David" w:hAnsi="David" w:cs="David"/>
                <w:sz w:val="22"/>
                <w:szCs w:val="22"/>
                <w:rtl/>
              </w:rPr>
            </w:pPr>
            <w:r>
              <w:rPr>
                <w:rFonts w:ascii="David" w:hAnsi="David" w:cs="David" w:hint="cs"/>
                <w:sz w:val="22"/>
                <w:szCs w:val="22"/>
                <w:rtl/>
              </w:rPr>
              <w:t>3.</w:t>
            </w:r>
          </w:p>
        </w:tc>
        <w:tc>
          <w:tcPr>
            <w:tcW w:w="851" w:type="dxa"/>
            <w:shd w:val="clear" w:color="auto" w:fill="auto"/>
          </w:tcPr>
          <w:p w:rsidR="00925346" w:rsidRPr="00925346" w:rsidRDefault="00925346" w:rsidP="000365B1">
            <w:pPr>
              <w:spacing w:line="276" w:lineRule="auto"/>
              <w:jc w:val="center"/>
              <w:rPr>
                <w:rFonts w:ascii="David" w:hAnsi="David" w:cs="David"/>
                <w:sz w:val="22"/>
                <w:szCs w:val="22"/>
                <w:rtl/>
              </w:rPr>
            </w:pPr>
            <w:r w:rsidRPr="00925346">
              <w:rPr>
                <w:rFonts w:ascii="David" w:hAnsi="David" w:cs="David"/>
                <w:sz w:val="22"/>
                <w:szCs w:val="22"/>
                <w:rtl/>
              </w:rPr>
              <w:t>2.2.2, 2.5.1</w:t>
            </w:r>
          </w:p>
        </w:tc>
        <w:tc>
          <w:tcPr>
            <w:tcW w:w="4819" w:type="dxa"/>
            <w:shd w:val="clear" w:color="auto" w:fill="auto"/>
          </w:tcPr>
          <w:p w:rsidR="00925346" w:rsidRPr="00925346" w:rsidRDefault="00925346" w:rsidP="0072509E">
            <w:pPr>
              <w:spacing w:line="276" w:lineRule="auto"/>
              <w:jc w:val="both"/>
              <w:rPr>
                <w:rFonts w:ascii="David" w:hAnsi="David" w:cs="David"/>
                <w:sz w:val="22"/>
                <w:szCs w:val="22"/>
                <w:rtl/>
              </w:rPr>
            </w:pPr>
            <w:r w:rsidRPr="00925346">
              <w:rPr>
                <w:rFonts w:ascii="David" w:hAnsi="David" w:cs="David"/>
                <w:sz w:val="22"/>
                <w:szCs w:val="22"/>
                <w:rtl/>
              </w:rPr>
              <w:t xml:space="preserve">לוח זמנים להגשת החלופות במקום אחד </w:t>
            </w:r>
            <w:r w:rsidRPr="00925346">
              <w:rPr>
                <w:rFonts w:ascii="David" w:hAnsi="David" w:cs="David"/>
                <w:sz w:val="22"/>
                <w:szCs w:val="22"/>
              </w:rPr>
              <w:t>T+6</w:t>
            </w:r>
            <w:r w:rsidRPr="00925346">
              <w:rPr>
                <w:rFonts w:ascii="David" w:hAnsi="David" w:cs="David"/>
                <w:sz w:val="22"/>
                <w:szCs w:val="22"/>
                <w:rtl/>
              </w:rPr>
              <w:t xml:space="preserve"> ובמקום שני </w:t>
            </w:r>
            <w:r w:rsidRPr="00925346">
              <w:rPr>
                <w:rFonts w:ascii="David" w:hAnsi="David" w:cs="David"/>
                <w:sz w:val="22"/>
                <w:szCs w:val="22"/>
              </w:rPr>
              <w:t>T+7</w:t>
            </w:r>
            <w:r w:rsidRPr="00925346">
              <w:rPr>
                <w:rFonts w:ascii="David" w:hAnsi="David" w:cs="David"/>
                <w:sz w:val="22"/>
                <w:szCs w:val="22"/>
                <w:rtl/>
              </w:rPr>
              <w:t>.</w:t>
            </w:r>
            <w:r w:rsidR="0072509E">
              <w:rPr>
                <w:rFonts w:ascii="David" w:hAnsi="David" w:cs="David" w:hint="cs"/>
                <w:sz w:val="22"/>
                <w:szCs w:val="22"/>
                <w:rtl/>
              </w:rPr>
              <w:t xml:space="preserve"> </w:t>
            </w:r>
            <w:r w:rsidRPr="00925346">
              <w:rPr>
                <w:rFonts w:ascii="David" w:hAnsi="David" w:cs="David"/>
                <w:sz w:val="22"/>
                <w:szCs w:val="22"/>
                <w:rtl/>
              </w:rPr>
              <w:t>מה נכון?</w:t>
            </w:r>
          </w:p>
        </w:tc>
        <w:tc>
          <w:tcPr>
            <w:tcW w:w="3109" w:type="dxa"/>
          </w:tcPr>
          <w:p w:rsidR="00925346" w:rsidRPr="00925346" w:rsidRDefault="0072509E" w:rsidP="008442C9">
            <w:pPr>
              <w:spacing w:line="276" w:lineRule="auto"/>
              <w:jc w:val="both"/>
              <w:rPr>
                <w:rFonts w:ascii="David" w:hAnsi="David" w:cs="David"/>
                <w:sz w:val="22"/>
                <w:szCs w:val="22"/>
              </w:rPr>
            </w:pPr>
            <w:r w:rsidRPr="00925346">
              <w:rPr>
                <w:rFonts w:ascii="David" w:hAnsi="David" w:cs="David"/>
                <w:sz w:val="22"/>
                <w:szCs w:val="22"/>
                <w:rtl/>
              </w:rPr>
              <w:t xml:space="preserve">לוח זמנים להגשת החלופות </w:t>
            </w:r>
            <w:r>
              <w:rPr>
                <w:rFonts w:ascii="David" w:hAnsi="David" w:cs="David" w:hint="cs"/>
                <w:sz w:val="22"/>
                <w:szCs w:val="22"/>
                <w:rtl/>
              </w:rPr>
              <w:t xml:space="preserve">הינו </w:t>
            </w:r>
            <w:r w:rsidRPr="00925346">
              <w:rPr>
                <w:rFonts w:ascii="David" w:hAnsi="David" w:cs="David"/>
                <w:sz w:val="22"/>
                <w:szCs w:val="22"/>
              </w:rPr>
              <w:t>T+7</w:t>
            </w:r>
            <w:r w:rsidRPr="00925346">
              <w:rPr>
                <w:rFonts w:ascii="David" w:hAnsi="David" w:cs="David"/>
                <w:sz w:val="22"/>
                <w:szCs w:val="22"/>
                <w:rtl/>
              </w:rPr>
              <w:t>.</w:t>
            </w:r>
          </w:p>
        </w:tc>
      </w:tr>
      <w:tr w:rsidR="00CA3979" w:rsidRPr="00925346" w:rsidTr="008442C9">
        <w:trPr>
          <w:tblHeader/>
        </w:trPr>
        <w:tc>
          <w:tcPr>
            <w:tcW w:w="571" w:type="dxa"/>
            <w:shd w:val="clear" w:color="auto" w:fill="auto"/>
          </w:tcPr>
          <w:p w:rsidR="00CA3979" w:rsidRPr="00925346" w:rsidRDefault="00925346" w:rsidP="00CA3979">
            <w:pPr>
              <w:spacing w:line="276" w:lineRule="auto"/>
              <w:rPr>
                <w:rFonts w:ascii="David" w:hAnsi="David" w:cs="David"/>
                <w:sz w:val="22"/>
                <w:szCs w:val="22"/>
                <w:rtl/>
              </w:rPr>
            </w:pPr>
            <w:r>
              <w:rPr>
                <w:rFonts w:ascii="David" w:hAnsi="David" w:cs="David" w:hint="cs"/>
                <w:sz w:val="22"/>
                <w:szCs w:val="22"/>
                <w:rtl/>
              </w:rPr>
              <w:t>4.</w:t>
            </w:r>
          </w:p>
        </w:tc>
        <w:tc>
          <w:tcPr>
            <w:tcW w:w="851" w:type="dxa"/>
            <w:shd w:val="clear" w:color="auto" w:fill="auto"/>
          </w:tcPr>
          <w:p w:rsidR="00CA3979" w:rsidRPr="00925346" w:rsidRDefault="00CA3979" w:rsidP="000365B1">
            <w:pPr>
              <w:spacing w:line="276" w:lineRule="auto"/>
              <w:jc w:val="center"/>
              <w:rPr>
                <w:rFonts w:ascii="David" w:hAnsi="David" w:cs="David"/>
                <w:sz w:val="22"/>
                <w:szCs w:val="22"/>
                <w:rtl/>
              </w:rPr>
            </w:pPr>
            <w:r w:rsidRPr="00925346">
              <w:rPr>
                <w:rFonts w:ascii="David" w:hAnsi="David" w:cs="David"/>
                <w:sz w:val="22"/>
                <w:szCs w:val="22"/>
                <w:rtl/>
              </w:rPr>
              <w:t>2.3</w:t>
            </w:r>
          </w:p>
        </w:tc>
        <w:tc>
          <w:tcPr>
            <w:tcW w:w="4819" w:type="dxa"/>
            <w:shd w:val="clear" w:color="auto" w:fill="auto"/>
          </w:tcPr>
          <w:p w:rsidR="00CA3979" w:rsidRPr="00925346" w:rsidRDefault="00CA3979" w:rsidP="0072509E">
            <w:pPr>
              <w:spacing w:line="276" w:lineRule="auto"/>
              <w:jc w:val="both"/>
              <w:rPr>
                <w:rFonts w:ascii="David" w:hAnsi="David" w:cs="David"/>
                <w:sz w:val="22"/>
                <w:szCs w:val="22"/>
                <w:rtl/>
              </w:rPr>
            </w:pPr>
            <w:r w:rsidRPr="00925346">
              <w:rPr>
                <w:rFonts w:ascii="David" w:hAnsi="David" w:cs="David"/>
                <w:sz w:val="22"/>
                <w:szCs w:val="22"/>
                <w:rtl/>
              </w:rPr>
              <w:t>האם ברשות משרד החקלאות ופיתוח הכפר קיימים נתונים כימיים ופיזיולוגיים על הקרקע באזורים המדוברים, הנדרשים לצורך בחינת סוגי תוצרת רלוונטית בחלקות השונות?</w:t>
            </w:r>
          </w:p>
        </w:tc>
        <w:tc>
          <w:tcPr>
            <w:tcW w:w="3109" w:type="dxa"/>
          </w:tcPr>
          <w:p w:rsidR="00CA3979" w:rsidRPr="00925346" w:rsidRDefault="0072509E" w:rsidP="00421AE7">
            <w:pPr>
              <w:spacing w:line="276" w:lineRule="auto"/>
              <w:jc w:val="both"/>
              <w:rPr>
                <w:rFonts w:ascii="David" w:hAnsi="David" w:cs="David"/>
                <w:sz w:val="22"/>
                <w:szCs w:val="22"/>
                <w:rtl/>
              </w:rPr>
            </w:pPr>
            <w:r w:rsidRPr="00421AE7">
              <w:rPr>
                <w:rFonts w:ascii="David" w:hAnsi="David" w:cs="David" w:hint="cs"/>
                <w:sz w:val="22"/>
                <w:szCs w:val="22"/>
                <w:rtl/>
              </w:rPr>
              <w:t>קיימים סקרי קרקע שונים, מפ</w:t>
            </w:r>
            <w:r w:rsidR="00421AE7">
              <w:rPr>
                <w:rFonts w:ascii="David" w:hAnsi="David" w:cs="David" w:hint="cs"/>
                <w:sz w:val="22"/>
                <w:szCs w:val="22"/>
                <w:rtl/>
              </w:rPr>
              <w:t>ו</w:t>
            </w:r>
            <w:r w:rsidRPr="00421AE7">
              <w:rPr>
                <w:rFonts w:ascii="David" w:hAnsi="David" w:cs="David" w:hint="cs"/>
                <w:sz w:val="22"/>
                <w:szCs w:val="22"/>
                <w:rtl/>
              </w:rPr>
              <w:t xml:space="preserve">ת חבורות קרקע ופענוח צילומי אויר אולם </w:t>
            </w:r>
            <w:r w:rsidR="00421AE7" w:rsidRPr="00421AE7">
              <w:rPr>
                <w:rFonts w:ascii="David" w:hAnsi="David" w:cs="David" w:hint="cs"/>
                <w:sz w:val="22"/>
                <w:szCs w:val="22"/>
                <w:rtl/>
              </w:rPr>
              <w:t>זמינותם והרזולוציה שלהם מוגבלות</w:t>
            </w:r>
            <w:r w:rsidR="008442C9" w:rsidRPr="00421AE7">
              <w:rPr>
                <w:rFonts w:ascii="David" w:hAnsi="David" w:cs="David" w:hint="cs"/>
                <w:sz w:val="22"/>
                <w:szCs w:val="22"/>
                <w:rtl/>
              </w:rPr>
              <w:t xml:space="preserve"> ואין להסתמך עליהם.</w:t>
            </w:r>
            <w:r>
              <w:rPr>
                <w:rFonts w:ascii="David" w:hAnsi="David" w:cs="David" w:hint="cs"/>
                <w:sz w:val="22"/>
                <w:szCs w:val="22"/>
                <w:rtl/>
              </w:rPr>
              <w:t xml:space="preserve"> </w:t>
            </w:r>
          </w:p>
        </w:tc>
      </w:tr>
      <w:tr w:rsidR="00925346" w:rsidRPr="00925346" w:rsidTr="008442C9">
        <w:trPr>
          <w:tblHeader/>
        </w:trPr>
        <w:tc>
          <w:tcPr>
            <w:tcW w:w="571" w:type="dxa"/>
            <w:vMerge w:val="restart"/>
            <w:shd w:val="clear" w:color="auto" w:fill="auto"/>
          </w:tcPr>
          <w:p w:rsidR="00925346" w:rsidRPr="00925346" w:rsidRDefault="00925346" w:rsidP="00CA3979">
            <w:pPr>
              <w:spacing w:line="276" w:lineRule="auto"/>
              <w:rPr>
                <w:rFonts w:ascii="David" w:hAnsi="David" w:cs="David"/>
                <w:sz w:val="22"/>
                <w:szCs w:val="22"/>
                <w:rtl/>
              </w:rPr>
            </w:pPr>
            <w:r>
              <w:rPr>
                <w:rFonts w:ascii="David" w:hAnsi="David" w:cs="David" w:hint="cs"/>
                <w:sz w:val="22"/>
                <w:szCs w:val="22"/>
                <w:rtl/>
              </w:rPr>
              <w:t>5.</w:t>
            </w:r>
          </w:p>
          <w:p w:rsidR="00925346" w:rsidRPr="00925346" w:rsidRDefault="00925346" w:rsidP="00925346">
            <w:pPr>
              <w:spacing w:line="276" w:lineRule="auto"/>
              <w:rPr>
                <w:rFonts w:ascii="David" w:hAnsi="David" w:cs="David"/>
                <w:sz w:val="22"/>
                <w:szCs w:val="22"/>
                <w:rtl/>
              </w:rPr>
            </w:pPr>
          </w:p>
        </w:tc>
        <w:tc>
          <w:tcPr>
            <w:tcW w:w="851" w:type="dxa"/>
            <w:vMerge w:val="restart"/>
            <w:shd w:val="clear" w:color="auto" w:fill="auto"/>
          </w:tcPr>
          <w:p w:rsidR="00925346" w:rsidRPr="00925346" w:rsidRDefault="00925346" w:rsidP="000365B1">
            <w:pPr>
              <w:spacing w:line="276" w:lineRule="auto"/>
              <w:jc w:val="center"/>
              <w:rPr>
                <w:rFonts w:ascii="David" w:hAnsi="David" w:cs="David"/>
                <w:sz w:val="22"/>
                <w:szCs w:val="22"/>
                <w:rtl/>
              </w:rPr>
            </w:pPr>
            <w:r w:rsidRPr="00925346">
              <w:rPr>
                <w:rFonts w:ascii="David" w:hAnsi="David" w:cs="David"/>
                <w:sz w:val="22"/>
                <w:szCs w:val="22"/>
                <w:rtl/>
              </w:rPr>
              <w:t>2.3.2, 2.3.3</w:t>
            </w:r>
          </w:p>
        </w:tc>
        <w:tc>
          <w:tcPr>
            <w:tcW w:w="4819" w:type="dxa"/>
            <w:shd w:val="clear" w:color="auto" w:fill="auto"/>
          </w:tcPr>
          <w:p w:rsidR="00925346" w:rsidRPr="00925346" w:rsidRDefault="00925346" w:rsidP="000365B1">
            <w:pPr>
              <w:shd w:val="clear" w:color="auto" w:fill="FFFFFF"/>
              <w:spacing w:before="100" w:beforeAutospacing="1" w:after="100" w:afterAutospacing="1"/>
              <w:jc w:val="both"/>
              <w:rPr>
                <w:rFonts w:ascii="David" w:hAnsi="David" w:cs="David"/>
                <w:sz w:val="22"/>
                <w:szCs w:val="22"/>
                <w:rtl/>
              </w:rPr>
            </w:pPr>
            <w:r w:rsidRPr="00925346">
              <w:rPr>
                <w:rFonts w:ascii="David" w:hAnsi="David" w:cs="David"/>
                <w:sz w:val="22"/>
                <w:szCs w:val="22"/>
                <w:rtl/>
              </w:rPr>
              <w:t>בחינת מיזמים בעולם ופוטנציאל השוק – המכרז אינו מגדיר באופן מפורש את כמות המדינות אשר עבורן תידרש בחינת מיזמים דומים ופוטנציאל השוק. נבקש להבהיר מהו מספר המדינות אשר יידרשו ניתוח לבחינת מיזמים דומים ופוטנציאל השוק?</w:t>
            </w:r>
          </w:p>
        </w:tc>
        <w:tc>
          <w:tcPr>
            <w:tcW w:w="3109" w:type="dxa"/>
          </w:tcPr>
          <w:p w:rsidR="00925346" w:rsidRPr="00925346" w:rsidRDefault="008442C9" w:rsidP="000365B1">
            <w:pPr>
              <w:shd w:val="clear" w:color="auto" w:fill="FFFFFF"/>
              <w:spacing w:before="100" w:beforeAutospacing="1" w:after="100" w:afterAutospacing="1"/>
              <w:jc w:val="both"/>
              <w:rPr>
                <w:rFonts w:ascii="David" w:hAnsi="David" w:cs="David"/>
                <w:sz w:val="22"/>
                <w:szCs w:val="22"/>
                <w:rtl/>
              </w:rPr>
            </w:pPr>
            <w:r>
              <w:rPr>
                <w:rFonts w:ascii="David" w:hAnsi="David" w:cs="David" w:hint="cs"/>
                <w:sz w:val="22"/>
                <w:szCs w:val="22"/>
                <w:rtl/>
              </w:rPr>
              <w:t>מספר המדינות צריך לשקף פרישה מרחבית עולמית, מגוון וייצוג מתאים של הסוגיה הנבחנת. איננו מגדירים מראש מספר זה. על המציע לכלול בהצעתו פרטים אלו.</w:t>
            </w:r>
          </w:p>
        </w:tc>
      </w:tr>
      <w:tr w:rsidR="00925346" w:rsidRPr="00925346" w:rsidTr="008442C9">
        <w:trPr>
          <w:tblHeader/>
        </w:trPr>
        <w:tc>
          <w:tcPr>
            <w:tcW w:w="571" w:type="dxa"/>
            <w:vMerge/>
            <w:shd w:val="clear" w:color="auto" w:fill="auto"/>
          </w:tcPr>
          <w:p w:rsidR="00925346" w:rsidRPr="00925346" w:rsidRDefault="00925346" w:rsidP="00CA3979">
            <w:pPr>
              <w:spacing w:line="276" w:lineRule="auto"/>
              <w:rPr>
                <w:rFonts w:ascii="David" w:hAnsi="David" w:cs="David"/>
                <w:sz w:val="22"/>
                <w:szCs w:val="22"/>
                <w:rtl/>
              </w:rPr>
            </w:pPr>
          </w:p>
        </w:tc>
        <w:tc>
          <w:tcPr>
            <w:tcW w:w="851" w:type="dxa"/>
            <w:vMerge/>
            <w:shd w:val="clear" w:color="auto" w:fill="auto"/>
          </w:tcPr>
          <w:p w:rsidR="00925346" w:rsidRPr="00925346" w:rsidRDefault="00925346" w:rsidP="000365B1">
            <w:pPr>
              <w:spacing w:line="276" w:lineRule="auto"/>
              <w:jc w:val="center"/>
              <w:rPr>
                <w:rFonts w:ascii="David" w:hAnsi="David" w:cs="David"/>
                <w:sz w:val="22"/>
                <w:szCs w:val="22"/>
                <w:rtl/>
              </w:rPr>
            </w:pPr>
          </w:p>
        </w:tc>
        <w:tc>
          <w:tcPr>
            <w:tcW w:w="4819" w:type="dxa"/>
            <w:shd w:val="clear" w:color="auto" w:fill="auto"/>
          </w:tcPr>
          <w:p w:rsidR="00925346" w:rsidRPr="00925346" w:rsidRDefault="00925346" w:rsidP="000365B1">
            <w:pPr>
              <w:shd w:val="clear" w:color="auto" w:fill="FFFFFF"/>
              <w:spacing w:before="100" w:beforeAutospacing="1" w:after="100" w:afterAutospacing="1"/>
              <w:jc w:val="both"/>
              <w:rPr>
                <w:rFonts w:ascii="David" w:hAnsi="David" w:cs="David"/>
                <w:sz w:val="22"/>
                <w:szCs w:val="22"/>
                <w:rtl/>
              </w:rPr>
            </w:pPr>
            <w:r w:rsidRPr="00925346">
              <w:rPr>
                <w:rFonts w:ascii="David" w:hAnsi="David" w:cs="David"/>
                <w:sz w:val="22"/>
                <w:szCs w:val="22"/>
                <w:rtl/>
              </w:rPr>
              <w:t>מהי מתודולוגיה מקובלת לב</w:t>
            </w:r>
            <w:r w:rsidR="0072509E">
              <w:rPr>
                <w:rFonts w:ascii="David" w:hAnsi="David" w:cs="David" w:hint="cs"/>
                <w:sz w:val="22"/>
                <w:szCs w:val="22"/>
                <w:rtl/>
              </w:rPr>
              <w:t>י</w:t>
            </w:r>
            <w:r w:rsidRPr="00925346">
              <w:rPr>
                <w:rFonts w:ascii="David" w:hAnsi="David" w:cs="David"/>
                <w:sz w:val="22"/>
                <w:szCs w:val="22"/>
                <w:rtl/>
              </w:rPr>
              <w:t>צוע מחקר משווה?</w:t>
            </w:r>
          </w:p>
        </w:tc>
        <w:tc>
          <w:tcPr>
            <w:tcW w:w="3109" w:type="dxa"/>
          </w:tcPr>
          <w:p w:rsidR="008442C9" w:rsidRDefault="008442C9" w:rsidP="008442C9">
            <w:pPr>
              <w:shd w:val="clear" w:color="auto" w:fill="FFFFFF"/>
              <w:spacing w:before="100" w:beforeAutospacing="1"/>
              <w:jc w:val="both"/>
              <w:rPr>
                <w:rFonts w:ascii="David" w:hAnsi="David" w:cs="David"/>
                <w:sz w:val="22"/>
                <w:szCs w:val="22"/>
                <w:rtl/>
              </w:rPr>
            </w:pPr>
            <w:r>
              <w:rPr>
                <w:rFonts w:ascii="David" w:hAnsi="David" w:cs="David" w:hint="cs"/>
                <w:sz w:val="22"/>
                <w:szCs w:val="22"/>
                <w:rtl/>
              </w:rPr>
              <w:t>הסעיף ממשיך ומפרט "לרבות...".</w:t>
            </w:r>
          </w:p>
          <w:p w:rsidR="00925346" w:rsidRPr="00925346" w:rsidRDefault="0072509E" w:rsidP="008442C9">
            <w:pPr>
              <w:shd w:val="clear" w:color="auto" w:fill="FFFFFF"/>
              <w:spacing w:after="100" w:afterAutospacing="1"/>
              <w:jc w:val="both"/>
              <w:rPr>
                <w:rFonts w:ascii="David" w:hAnsi="David" w:cs="David"/>
                <w:sz w:val="22"/>
                <w:szCs w:val="22"/>
                <w:rtl/>
              </w:rPr>
            </w:pPr>
            <w:r>
              <w:rPr>
                <w:rFonts w:ascii="David" w:hAnsi="David" w:cs="David" w:hint="cs"/>
                <w:sz w:val="22"/>
                <w:szCs w:val="22"/>
                <w:rtl/>
              </w:rPr>
              <w:t>אנו מצפים להצעת מתודולוגיה מהמציעים על סמך ניסיונם והידע המקצועי אצלם.</w:t>
            </w:r>
          </w:p>
        </w:tc>
      </w:tr>
      <w:tr w:rsidR="00CA3979" w:rsidRPr="00925346" w:rsidTr="008442C9">
        <w:trPr>
          <w:tblHeader/>
        </w:trPr>
        <w:tc>
          <w:tcPr>
            <w:tcW w:w="571" w:type="dxa"/>
            <w:shd w:val="clear" w:color="auto" w:fill="auto"/>
          </w:tcPr>
          <w:p w:rsidR="00CA3979" w:rsidRPr="00925346" w:rsidRDefault="00925346" w:rsidP="00CA3979">
            <w:pPr>
              <w:spacing w:line="276" w:lineRule="auto"/>
              <w:rPr>
                <w:rFonts w:ascii="David" w:hAnsi="David" w:cs="David"/>
                <w:sz w:val="22"/>
                <w:szCs w:val="22"/>
                <w:rtl/>
              </w:rPr>
            </w:pPr>
            <w:r>
              <w:rPr>
                <w:rFonts w:ascii="David" w:hAnsi="David" w:cs="David" w:hint="cs"/>
                <w:sz w:val="22"/>
                <w:szCs w:val="22"/>
                <w:rtl/>
              </w:rPr>
              <w:t>6.</w:t>
            </w:r>
          </w:p>
        </w:tc>
        <w:tc>
          <w:tcPr>
            <w:tcW w:w="851" w:type="dxa"/>
            <w:shd w:val="clear" w:color="auto" w:fill="auto"/>
          </w:tcPr>
          <w:p w:rsidR="00CA3979" w:rsidRPr="00925346" w:rsidRDefault="00CA3979" w:rsidP="000365B1">
            <w:pPr>
              <w:spacing w:line="276" w:lineRule="auto"/>
              <w:jc w:val="center"/>
              <w:rPr>
                <w:rFonts w:ascii="David" w:hAnsi="David" w:cs="David"/>
                <w:sz w:val="22"/>
                <w:szCs w:val="22"/>
                <w:rtl/>
              </w:rPr>
            </w:pPr>
            <w:r w:rsidRPr="00925346">
              <w:rPr>
                <w:rFonts w:ascii="David" w:hAnsi="David" w:cs="David"/>
                <w:sz w:val="22"/>
                <w:szCs w:val="22"/>
                <w:rtl/>
              </w:rPr>
              <w:t>2.4.3</w:t>
            </w:r>
          </w:p>
        </w:tc>
        <w:tc>
          <w:tcPr>
            <w:tcW w:w="4819" w:type="dxa"/>
            <w:shd w:val="clear" w:color="auto" w:fill="auto"/>
          </w:tcPr>
          <w:p w:rsidR="00CA3979" w:rsidRPr="00925346" w:rsidRDefault="00CA3979" w:rsidP="000365B1">
            <w:pPr>
              <w:spacing w:line="276" w:lineRule="auto"/>
              <w:jc w:val="both"/>
              <w:rPr>
                <w:rFonts w:ascii="David" w:hAnsi="David" w:cs="David"/>
                <w:sz w:val="22"/>
                <w:szCs w:val="22"/>
                <w:rtl/>
              </w:rPr>
            </w:pPr>
            <w:r w:rsidRPr="00925346">
              <w:rPr>
                <w:rFonts w:ascii="David" w:hAnsi="David" w:cs="David"/>
                <w:sz w:val="22"/>
                <w:szCs w:val="22"/>
                <w:rtl/>
              </w:rPr>
              <w:t>במידה ובפרויקט ישולבו חברי צוות נוספים (מעבר לראש צוות, כלכלן חקלאי, מומחה תשתיות מים), האם נדרש להציגם במסגרת המענה למכרז?</w:t>
            </w:r>
          </w:p>
        </w:tc>
        <w:tc>
          <w:tcPr>
            <w:tcW w:w="3109" w:type="dxa"/>
          </w:tcPr>
          <w:p w:rsidR="00CA3979" w:rsidRPr="0072509E" w:rsidRDefault="00904A46" w:rsidP="000365B1">
            <w:pPr>
              <w:spacing w:line="276" w:lineRule="auto"/>
              <w:jc w:val="both"/>
              <w:rPr>
                <w:rFonts w:ascii="David" w:hAnsi="David" w:cs="David"/>
                <w:sz w:val="22"/>
                <w:szCs w:val="22"/>
                <w:rtl/>
              </w:rPr>
            </w:pPr>
            <w:r w:rsidRPr="0072509E">
              <w:rPr>
                <w:rFonts w:ascii="David" w:hAnsi="David" w:cs="David" w:hint="cs"/>
                <w:sz w:val="22"/>
                <w:szCs w:val="22"/>
                <w:rtl/>
              </w:rPr>
              <w:t>ניתן לשלבם בהמשך על פי הצורך באישור מראש של נציג המזמין לפני הפעלתם בפועל על ידי הזוכה (ראה סעיף 2.4.3.5)</w:t>
            </w:r>
            <w:r w:rsidR="00FE478B" w:rsidRPr="0072509E">
              <w:rPr>
                <w:rFonts w:ascii="David" w:hAnsi="David" w:cs="David" w:hint="cs"/>
                <w:sz w:val="22"/>
                <w:szCs w:val="22"/>
                <w:rtl/>
              </w:rPr>
              <w:t>.</w:t>
            </w:r>
          </w:p>
        </w:tc>
      </w:tr>
      <w:tr w:rsidR="00CA3979" w:rsidRPr="00925346" w:rsidTr="008442C9">
        <w:trPr>
          <w:tblHeader/>
        </w:trPr>
        <w:tc>
          <w:tcPr>
            <w:tcW w:w="571" w:type="dxa"/>
            <w:shd w:val="clear" w:color="auto" w:fill="auto"/>
          </w:tcPr>
          <w:p w:rsidR="00CA3979" w:rsidRPr="00925346" w:rsidRDefault="00925346" w:rsidP="00CA3979">
            <w:pPr>
              <w:spacing w:line="276" w:lineRule="auto"/>
              <w:rPr>
                <w:rFonts w:ascii="David" w:hAnsi="David" w:cs="David"/>
                <w:sz w:val="22"/>
                <w:szCs w:val="22"/>
                <w:rtl/>
              </w:rPr>
            </w:pPr>
            <w:r>
              <w:rPr>
                <w:rFonts w:ascii="David" w:hAnsi="David" w:cs="David" w:hint="cs"/>
                <w:sz w:val="22"/>
                <w:szCs w:val="22"/>
                <w:rtl/>
              </w:rPr>
              <w:t>7.</w:t>
            </w:r>
          </w:p>
        </w:tc>
        <w:tc>
          <w:tcPr>
            <w:tcW w:w="851" w:type="dxa"/>
            <w:shd w:val="clear" w:color="auto" w:fill="auto"/>
          </w:tcPr>
          <w:p w:rsidR="00CA3979" w:rsidRPr="00925346" w:rsidRDefault="00CA3979" w:rsidP="000365B1">
            <w:pPr>
              <w:spacing w:line="276" w:lineRule="auto"/>
              <w:jc w:val="center"/>
              <w:rPr>
                <w:rFonts w:ascii="David" w:hAnsi="David" w:cs="David"/>
                <w:sz w:val="22"/>
                <w:szCs w:val="22"/>
                <w:rtl/>
              </w:rPr>
            </w:pPr>
            <w:r w:rsidRPr="00925346">
              <w:rPr>
                <w:rFonts w:ascii="David" w:hAnsi="David" w:cs="David"/>
                <w:sz w:val="22"/>
                <w:szCs w:val="22"/>
                <w:rtl/>
              </w:rPr>
              <w:t>2.4.3.5</w:t>
            </w:r>
          </w:p>
        </w:tc>
        <w:tc>
          <w:tcPr>
            <w:tcW w:w="4819" w:type="dxa"/>
            <w:shd w:val="clear" w:color="auto" w:fill="auto"/>
          </w:tcPr>
          <w:p w:rsidR="00CA3979" w:rsidRPr="00925346" w:rsidRDefault="00CA3979" w:rsidP="000365B1">
            <w:pPr>
              <w:spacing w:line="276" w:lineRule="auto"/>
              <w:jc w:val="both"/>
              <w:rPr>
                <w:rFonts w:ascii="David" w:hAnsi="David" w:cs="David"/>
                <w:sz w:val="22"/>
                <w:szCs w:val="22"/>
              </w:rPr>
            </w:pPr>
            <w:r w:rsidRPr="00925346">
              <w:rPr>
                <w:rFonts w:ascii="David" w:hAnsi="David" w:cs="David"/>
                <w:sz w:val="22"/>
                <w:szCs w:val="22"/>
                <w:rtl/>
              </w:rPr>
              <w:t>האם נדרש להציג את קבלני משנה הנוספים, אשר אינם כלכלן חקלאי ומומחה תשתיות מים (לדוג' אגרונומים או יועץ משפטים), במסגרת המענה למכרז. אופי קבלני המשנה עלול להשתנות בהתאם לתוצאות של אבני דרך הפרויקט (לדוג' במידה ויוחלט להתמקד בגידול אבוקדו, ייתכן ונרצה להשתמש באגרונום המתמחה באבוקדו לצורך סיוע במיפוי הטכנולוגיות)</w:t>
            </w:r>
            <w:r w:rsidR="00FE35D2" w:rsidRPr="00925346">
              <w:rPr>
                <w:rFonts w:ascii="David" w:hAnsi="David" w:cs="David"/>
                <w:sz w:val="22"/>
                <w:szCs w:val="22"/>
                <w:rtl/>
              </w:rPr>
              <w:t>.</w:t>
            </w:r>
          </w:p>
        </w:tc>
        <w:tc>
          <w:tcPr>
            <w:tcW w:w="3109" w:type="dxa"/>
          </w:tcPr>
          <w:p w:rsidR="00CA3979" w:rsidRPr="0072509E" w:rsidRDefault="000551C3" w:rsidP="000365B1">
            <w:pPr>
              <w:spacing w:line="276" w:lineRule="auto"/>
              <w:jc w:val="both"/>
              <w:rPr>
                <w:rFonts w:ascii="David" w:hAnsi="David" w:cs="David"/>
                <w:sz w:val="22"/>
                <w:szCs w:val="22"/>
                <w:rtl/>
              </w:rPr>
            </w:pPr>
            <w:r w:rsidRPr="0072509E">
              <w:rPr>
                <w:rFonts w:ascii="David" w:hAnsi="David" w:cs="David" w:hint="cs"/>
                <w:sz w:val="22"/>
                <w:szCs w:val="22"/>
                <w:rtl/>
              </w:rPr>
              <w:t>ניתן לשלבם בהמשך על פי הצורך באישור מראש של נציג המזמין לפני הפעלתם בפועל על ידי הזוכה (ראה סעיף 2.4.3.5).</w:t>
            </w:r>
          </w:p>
        </w:tc>
      </w:tr>
      <w:tr w:rsidR="00CA3979" w:rsidRPr="00925346" w:rsidTr="008442C9">
        <w:trPr>
          <w:tblHeader/>
        </w:trPr>
        <w:tc>
          <w:tcPr>
            <w:tcW w:w="571" w:type="dxa"/>
            <w:shd w:val="clear" w:color="auto" w:fill="auto"/>
          </w:tcPr>
          <w:p w:rsidR="00CA3979" w:rsidRPr="00925346" w:rsidRDefault="00634BA9" w:rsidP="00CA3979">
            <w:pPr>
              <w:spacing w:line="276" w:lineRule="auto"/>
              <w:rPr>
                <w:rFonts w:ascii="David" w:hAnsi="David" w:cs="David"/>
                <w:sz w:val="22"/>
                <w:szCs w:val="22"/>
                <w:rtl/>
              </w:rPr>
            </w:pPr>
            <w:r>
              <w:rPr>
                <w:rFonts w:ascii="David" w:hAnsi="David" w:cs="David" w:hint="cs"/>
                <w:sz w:val="22"/>
                <w:szCs w:val="22"/>
                <w:rtl/>
              </w:rPr>
              <w:t>8.</w:t>
            </w:r>
          </w:p>
        </w:tc>
        <w:tc>
          <w:tcPr>
            <w:tcW w:w="851" w:type="dxa"/>
            <w:shd w:val="clear" w:color="auto" w:fill="auto"/>
          </w:tcPr>
          <w:p w:rsidR="00CA3979" w:rsidRPr="00925346" w:rsidRDefault="00CA3979" w:rsidP="000365B1">
            <w:pPr>
              <w:spacing w:line="276" w:lineRule="auto"/>
              <w:jc w:val="center"/>
              <w:rPr>
                <w:rFonts w:ascii="David" w:hAnsi="David" w:cs="David"/>
                <w:sz w:val="22"/>
                <w:szCs w:val="22"/>
                <w:rtl/>
              </w:rPr>
            </w:pPr>
            <w:r w:rsidRPr="00925346">
              <w:rPr>
                <w:rFonts w:ascii="David" w:hAnsi="David" w:cs="David"/>
                <w:sz w:val="22"/>
                <w:szCs w:val="22"/>
                <w:rtl/>
              </w:rPr>
              <w:t>2.5.1.א</w:t>
            </w:r>
          </w:p>
        </w:tc>
        <w:tc>
          <w:tcPr>
            <w:tcW w:w="4819" w:type="dxa"/>
            <w:shd w:val="clear" w:color="auto" w:fill="auto"/>
          </w:tcPr>
          <w:p w:rsidR="00CA3979" w:rsidRPr="00925346" w:rsidRDefault="00CA3979" w:rsidP="000365B1">
            <w:pPr>
              <w:spacing w:line="276" w:lineRule="auto"/>
              <w:jc w:val="both"/>
              <w:rPr>
                <w:rFonts w:ascii="David" w:hAnsi="David" w:cs="David"/>
                <w:sz w:val="22"/>
                <w:szCs w:val="22"/>
                <w:rtl/>
              </w:rPr>
            </w:pPr>
            <w:r w:rsidRPr="00925346">
              <w:rPr>
                <w:rFonts w:ascii="David" w:hAnsi="David" w:cs="David"/>
                <w:sz w:val="22"/>
                <w:szCs w:val="22"/>
                <w:rtl/>
              </w:rPr>
              <w:t xml:space="preserve">המכרז מפרט את התפלגות התשלומים לפי אבני דרך. נבקש להבהיר האם נדרש להציע מחיר לכל הפרויקט או לכל אבן דרך בנפרד בהתאם ל% תשלום הנקבע </w:t>
            </w:r>
            <w:r w:rsidR="00FE35D2" w:rsidRPr="00925346">
              <w:rPr>
                <w:rFonts w:ascii="David" w:hAnsi="David" w:cs="David"/>
                <w:sz w:val="22"/>
                <w:szCs w:val="22"/>
                <w:rtl/>
              </w:rPr>
              <w:t>.</w:t>
            </w:r>
          </w:p>
        </w:tc>
        <w:tc>
          <w:tcPr>
            <w:tcW w:w="3109" w:type="dxa"/>
          </w:tcPr>
          <w:p w:rsidR="00CA3979" w:rsidRPr="00925346" w:rsidRDefault="00634BA9" w:rsidP="00634BA9">
            <w:pPr>
              <w:spacing w:line="276" w:lineRule="auto"/>
              <w:jc w:val="both"/>
              <w:rPr>
                <w:rFonts w:ascii="David" w:hAnsi="David" w:cs="David"/>
                <w:sz w:val="22"/>
                <w:szCs w:val="22"/>
                <w:rtl/>
              </w:rPr>
            </w:pPr>
            <w:r w:rsidRPr="00634BA9">
              <w:rPr>
                <w:rFonts w:ascii="David" w:hAnsi="David" w:cs="David" w:hint="cs"/>
                <w:sz w:val="22"/>
                <w:szCs w:val="22"/>
                <w:rtl/>
              </w:rPr>
              <w:t xml:space="preserve">המציע </w:t>
            </w:r>
            <w:r>
              <w:rPr>
                <w:rFonts w:ascii="David" w:hAnsi="David" w:cs="David" w:hint="cs"/>
                <w:sz w:val="22"/>
                <w:szCs w:val="22"/>
                <w:rtl/>
              </w:rPr>
              <w:t xml:space="preserve">נדרש </w:t>
            </w:r>
            <w:r w:rsidRPr="00634BA9">
              <w:rPr>
                <w:rFonts w:ascii="David" w:hAnsi="David" w:cs="David" w:hint="cs"/>
                <w:sz w:val="22"/>
                <w:szCs w:val="22"/>
                <w:rtl/>
              </w:rPr>
              <w:t>לנקוב ב</w:t>
            </w:r>
            <w:r w:rsidR="000551C3" w:rsidRPr="00634BA9">
              <w:rPr>
                <w:rFonts w:ascii="David" w:hAnsi="David" w:cs="David" w:hint="cs"/>
                <w:sz w:val="22"/>
                <w:szCs w:val="22"/>
                <w:rtl/>
              </w:rPr>
              <w:t xml:space="preserve">הצעת מחיר </w:t>
            </w:r>
            <w:r w:rsidRPr="00634BA9">
              <w:rPr>
                <w:rFonts w:ascii="David" w:hAnsi="David" w:cs="David" w:hint="cs"/>
                <w:sz w:val="22"/>
                <w:szCs w:val="22"/>
                <w:rtl/>
              </w:rPr>
              <w:t xml:space="preserve">על גבי טופס ההצעה ביחס </w:t>
            </w:r>
            <w:r w:rsidR="000551C3" w:rsidRPr="00634BA9">
              <w:rPr>
                <w:rFonts w:ascii="David" w:hAnsi="David" w:cs="David" w:hint="cs"/>
                <w:sz w:val="22"/>
                <w:szCs w:val="22"/>
                <w:rtl/>
              </w:rPr>
              <w:t>לכל הפרויקט. תשלום אבני הדרך ישולם על פי האחוזים שנקבעו לכל אבן דרך.</w:t>
            </w:r>
          </w:p>
        </w:tc>
      </w:tr>
      <w:tr w:rsidR="00CA3979" w:rsidRPr="00925346" w:rsidTr="008442C9">
        <w:trPr>
          <w:tblHeader/>
        </w:trPr>
        <w:tc>
          <w:tcPr>
            <w:tcW w:w="571" w:type="dxa"/>
            <w:shd w:val="clear" w:color="auto" w:fill="auto"/>
          </w:tcPr>
          <w:p w:rsidR="00CA3979" w:rsidRPr="00925346" w:rsidRDefault="00925346" w:rsidP="00CA3979">
            <w:pPr>
              <w:spacing w:line="276" w:lineRule="auto"/>
              <w:rPr>
                <w:rFonts w:ascii="David" w:hAnsi="David" w:cs="David"/>
                <w:sz w:val="22"/>
                <w:szCs w:val="22"/>
                <w:rtl/>
              </w:rPr>
            </w:pPr>
            <w:r>
              <w:rPr>
                <w:rFonts w:ascii="David" w:hAnsi="David" w:cs="David" w:hint="cs"/>
                <w:sz w:val="22"/>
                <w:szCs w:val="22"/>
                <w:rtl/>
              </w:rPr>
              <w:t>9.</w:t>
            </w:r>
          </w:p>
        </w:tc>
        <w:tc>
          <w:tcPr>
            <w:tcW w:w="851" w:type="dxa"/>
            <w:shd w:val="clear" w:color="auto" w:fill="auto"/>
          </w:tcPr>
          <w:p w:rsidR="00CA3979" w:rsidRPr="00925346" w:rsidRDefault="00CA3979" w:rsidP="000365B1">
            <w:pPr>
              <w:spacing w:line="276" w:lineRule="auto"/>
              <w:jc w:val="center"/>
              <w:rPr>
                <w:rFonts w:ascii="David" w:hAnsi="David" w:cs="David"/>
                <w:sz w:val="22"/>
                <w:szCs w:val="22"/>
                <w:rtl/>
              </w:rPr>
            </w:pPr>
            <w:r w:rsidRPr="00925346">
              <w:rPr>
                <w:rFonts w:ascii="David" w:hAnsi="David" w:cs="David"/>
                <w:sz w:val="22"/>
                <w:szCs w:val="22"/>
                <w:rtl/>
              </w:rPr>
              <w:t>2.5.2 (ח) - הצמדה</w:t>
            </w:r>
          </w:p>
        </w:tc>
        <w:tc>
          <w:tcPr>
            <w:tcW w:w="4819" w:type="dxa"/>
            <w:shd w:val="clear" w:color="auto" w:fill="auto"/>
          </w:tcPr>
          <w:p w:rsidR="00CA3979" w:rsidRPr="00925346" w:rsidRDefault="00CA3979" w:rsidP="000365B1">
            <w:pPr>
              <w:spacing w:line="276" w:lineRule="auto"/>
              <w:jc w:val="both"/>
              <w:rPr>
                <w:rFonts w:ascii="David" w:hAnsi="David" w:cs="David"/>
                <w:sz w:val="22"/>
                <w:szCs w:val="22"/>
                <w:rtl/>
              </w:rPr>
            </w:pPr>
            <w:r w:rsidRPr="00925346">
              <w:rPr>
                <w:rFonts w:ascii="David" w:hAnsi="David" w:cs="David"/>
                <w:sz w:val="22"/>
                <w:szCs w:val="22"/>
                <w:rtl/>
              </w:rPr>
              <w:t>הואיל וכלל השירותים במכרז הינם שירותי ייעוץ, מוצע כי הן הסכום הקבוע והן תעריף השעה יעודכנו בהתאם לעדכון תעריפי החשכ"ל</w:t>
            </w:r>
            <w:r w:rsidR="00FE35D2" w:rsidRPr="00925346">
              <w:rPr>
                <w:rFonts w:ascii="David" w:hAnsi="David" w:cs="David"/>
                <w:sz w:val="22"/>
                <w:szCs w:val="22"/>
                <w:rtl/>
              </w:rPr>
              <w:t>.</w:t>
            </w:r>
          </w:p>
        </w:tc>
        <w:tc>
          <w:tcPr>
            <w:tcW w:w="3109" w:type="dxa"/>
          </w:tcPr>
          <w:p w:rsidR="00CA3979" w:rsidRPr="00925346" w:rsidRDefault="008442C9" w:rsidP="00613E37">
            <w:pPr>
              <w:spacing w:line="276" w:lineRule="auto"/>
              <w:jc w:val="both"/>
              <w:rPr>
                <w:rFonts w:ascii="David" w:hAnsi="David" w:cs="David"/>
                <w:sz w:val="22"/>
                <w:szCs w:val="22"/>
                <w:rtl/>
              </w:rPr>
            </w:pPr>
            <w:r>
              <w:rPr>
                <w:rFonts w:ascii="David" w:hAnsi="David" w:cs="David" w:hint="cs"/>
                <w:sz w:val="22"/>
                <w:szCs w:val="22"/>
                <w:rtl/>
              </w:rPr>
              <w:t>ההצעה נדחית. מחיר שעת</w:t>
            </w:r>
            <w:r w:rsidR="00613E37">
              <w:rPr>
                <w:rFonts w:ascii="David" w:hAnsi="David" w:cs="David" w:hint="cs"/>
                <w:sz w:val="22"/>
                <w:szCs w:val="22"/>
                <w:rtl/>
              </w:rPr>
              <w:t xml:space="preserve"> עבודה יוצמד ל</w:t>
            </w:r>
            <w:r>
              <w:rPr>
                <w:rFonts w:ascii="David" w:hAnsi="David" w:cs="David" w:hint="cs"/>
                <w:sz w:val="22"/>
                <w:szCs w:val="22"/>
                <w:rtl/>
              </w:rPr>
              <w:t>תעריפי חשכ"ל ו</w:t>
            </w:r>
            <w:r w:rsidR="00613E37">
              <w:rPr>
                <w:rFonts w:ascii="David" w:hAnsi="David" w:cs="David" w:hint="cs"/>
                <w:sz w:val="22"/>
                <w:szCs w:val="22"/>
                <w:rtl/>
              </w:rPr>
              <w:t>סכום ההצעה הקבוע יוצמד כמפורט בסעיף זה.</w:t>
            </w:r>
            <w:r>
              <w:rPr>
                <w:rFonts w:ascii="David" w:hAnsi="David" w:cs="David" w:hint="cs"/>
                <w:sz w:val="22"/>
                <w:szCs w:val="22"/>
                <w:rtl/>
              </w:rPr>
              <w:t xml:space="preserve"> </w:t>
            </w:r>
          </w:p>
        </w:tc>
      </w:tr>
      <w:tr w:rsidR="00CA3979" w:rsidRPr="00925346" w:rsidTr="008442C9">
        <w:trPr>
          <w:tblHeader/>
        </w:trPr>
        <w:tc>
          <w:tcPr>
            <w:tcW w:w="571" w:type="dxa"/>
            <w:shd w:val="clear" w:color="auto" w:fill="auto"/>
          </w:tcPr>
          <w:p w:rsidR="00CA3979" w:rsidRPr="00925346" w:rsidRDefault="00925346" w:rsidP="00CA3979">
            <w:pPr>
              <w:spacing w:line="276" w:lineRule="auto"/>
              <w:rPr>
                <w:rFonts w:ascii="David" w:hAnsi="David" w:cs="David"/>
                <w:sz w:val="22"/>
                <w:szCs w:val="22"/>
                <w:rtl/>
              </w:rPr>
            </w:pPr>
            <w:r>
              <w:rPr>
                <w:rFonts w:ascii="David" w:hAnsi="David" w:cs="David" w:hint="cs"/>
                <w:sz w:val="22"/>
                <w:szCs w:val="22"/>
                <w:rtl/>
              </w:rPr>
              <w:t>10.</w:t>
            </w:r>
          </w:p>
        </w:tc>
        <w:tc>
          <w:tcPr>
            <w:tcW w:w="851" w:type="dxa"/>
          </w:tcPr>
          <w:p w:rsidR="00CA3979" w:rsidRPr="00925346" w:rsidRDefault="00CA3979" w:rsidP="000365B1">
            <w:pPr>
              <w:jc w:val="center"/>
              <w:rPr>
                <w:rFonts w:ascii="David" w:hAnsi="David" w:cs="David"/>
                <w:sz w:val="22"/>
                <w:szCs w:val="22"/>
                <w:rtl/>
              </w:rPr>
            </w:pPr>
            <w:r w:rsidRPr="00925346">
              <w:rPr>
                <w:rFonts w:ascii="David" w:hAnsi="David" w:cs="David"/>
                <w:sz w:val="22"/>
                <w:szCs w:val="22"/>
                <w:rtl/>
              </w:rPr>
              <w:t>3.3 ניסיון המציע</w:t>
            </w:r>
          </w:p>
        </w:tc>
        <w:tc>
          <w:tcPr>
            <w:tcW w:w="4819" w:type="dxa"/>
          </w:tcPr>
          <w:p w:rsidR="00634BA9" w:rsidRPr="00925346" w:rsidRDefault="00CA3979" w:rsidP="00634BA9">
            <w:pPr>
              <w:jc w:val="both"/>
              <w:rPr>
                <w:rFonts w:ascii="David" w:hAnsi="David" w:cs="David"/>
                <w:sz w:val="22"/>
                <w:szCs w:val="22"/>
                <w:rtl/>
              </w:rPr>
            </w:pPr>
            <w:r w:rsidRPr="00925346">
              <w:rPr>
                <w:rFonts w:ascii="David" w:hAnsi="David" w:cs="David"/>
                <w:sz w:val="22"/>
                <w:szCs w:val="22"/>
                <w:rtl/>
              </w:rPr>
              <w:t>בהתאם לנדרש בסעיף זה:</w:t>
            </w:r>
            <w:r w:rsidRPr="00925346">
              <w:rPr>
                <w:rFonts w:ascii="David" w:hAnsi="David" w:cs="David"/>
                <w:sz w:val="22"/>
                <w:szCs w:val="22"/>
              </w:rPr>
              <w:t xml:space="preserve"> </w:t>
            </w:r>
            <w:r w:rsidRPr="00925346">
              <w:rPr>
                <w:rFonts w:ascii="David" w:hAnsi="David" w:cs="David"/>
                <w:sz w:val="22"/>
                <w:szCs w:val="22"/>
                <w:rtl/>
              </w:rPr>
              <w:t xml:space="preserve">"על המציע להיות בעל ניסיון בביצוע פרויקטים של ייעוץ אסטרטגי בינלאומי". אנא אשרו כי המונח "ייעוץ אסטרטגי בינלאומי" מתייחס, בן היתר, לעבודת ייעוץ אסטרטגי אשר שולב בה מחקר השוואתי בינלאומי (ניתוח </w:t>
            </w:r>
            <w:r w:rsidRPr="00925346">
              <w:rPr>
                <w:rFonts w:ascii="David" w:hAnsi="David" w:cs="David"/>
                <w:sz w:val="22"/>
                <w:szCs w:val="22"/>
              </w:rPr>
              <w:t>Benchmark</w:t>
            </w:r>
            <w:r w:rsidRPr="00925346">
              <w:rPr>
                <w:rFonts w:ascii="David" w:hAnsi="David" w:cs="David"/>
                <w:sz w:val="22"/>
                <w:szCs w:val="22"/>
                <w:rtl/>
              </w:rPr>
              <w:t>).</w:t>
            </w:r>
          </w:p>
        </w:tc>
        <w:tc>
          <w:tcPr>
            <w:tcW w:w="3109" w:type="dxa"/>
          </w:tcPr>
          <w:p w:rsidR="00CA3979" w:rsidRPr="00925346" w:rsidRDefault="00634BA9" w:rsidP="00613E37">
            <w:pPr>
              <w:jc w:val="both"/>
              <w:rPr>
                <w:rFonts w:ascii="David" w:hAnsi="David" w:cs="David"/>
                <w:sz w:val="22"/>
                <w:szCs w:val="22"/>
                <w:rtl/>
              </w:rPr>
            </w:pPr>
            <w:r>
              <w:rPr>
                <w:rFonts w:ascii="David" w:hAnsi="David" w:cs="David" w:hint="cs"/>
                <w:sz w:val="22"/>
                <w:szCs w:val="22"/>
                <w:rtl/>
              </w:rPr>
              <w:t>המונח מתייחס ל</w:t>
            </w:r>
            <w:r w:rsidR="00613E37">
              <w:rPr>
                <w:rFonts w:ascii="David" w:hAnsi="David" w:cs="David" w:hint="cs"/>
                <w:sz w:val="22"/>
                <w:szCs w:val="22"/>
                <w:rtl/>
              </w:rPr>
              <w:t xml:space="preserve">עבודת </w:t>
            </w:r>
            <w:r>
              <w:rPr>
                <w:rFonts w:ascii="David" w:hAnsi="David" w:cs="David" w:hint="cs"/>
                <w:sz w:val="22"/>
                <w:szCs w:val="22"/>
                <w:rtl/>
              </w:rPr>
              <w:t>יעוץ בינלאומי ע</w:t>
            </w:r>
            <w:r w:rsidR="00613E37">
              <w:rPr>
                <w:rFonts w:ascii="David" w:hAnsi="David" w:cs="David" w:hint="cs"/>
                <w:sz w:val="22"/>
                <w:szCs w:val="22"/>
                <w:rtl/>
              </w:rPr>
              <w:t>ל כל שלביו ולא רק למחקר השוואתי וזאת בהתאם למפורט בס"ק ג'.</w:t>
            </w:r>
          </w:p>
        </w:tc>
      </w:tr>
      <w:tr w:rsidR="00CA3979" w:rsidRPr="00925346" w:rsidTr="008442C9">
        <w:trPr>
          <w:tblHeader/>
        </w:trPr>
        <w:tc>
          <w:tcPr>
            <w:tcW w:w="571" w:type="dxa"/>
            <w:shd w:val="clear" w:color="auto" w:fill="auto"/>
          </w:tcPr>
          <w:p w:rsidR="00CA3979" w:rsidRPr="00925346" w:rsidRDefault="00925346" w:rsidP="00904A46">
            <w:pPr>
              <w:spacing w:line="276" w:lineRule="auto"/>
              <w:rPr>
                <w:rFonts w:ascii="David" w:hAnsi="David" w:cs="David"/>
                <w:sz w:val="22"/>
                <w:szCs w:val="22"/>
                <w:rtl/>
              </w:rPr>
            </w:pPr>
            <w:r>
              <w:rPr>
                <w:rFonts w:ascii="David" w:hAnsi="David" w:cs="David" w:hint="cs"/>
                <w:sz w:val="22"/>
                <w:szCs w:val="22"/>
                <w:rtl/>
              </w:rPr>
              <w:t>11</w:t>
            </w:r>
            <w:r w:rsidR="00634BA9">
              <w:rPr>
                <w:rFonts w:ascii="David" w:hAnsi="David" w:cs="David" w:hint="cs"/>
                <w:sz w:val="22"/>
                <w:szCs w:val="22"/>
                <w:rtl/>
              </w:rPr>
              <w:t>.</w:t>
            </w:r>
          </w:p>
          <w:p w:rsidR="00CA3979" w:rsidRPr="00925346" w:rsidRDefault="00CA3979" w:rsidP="00CA3979">
            <w:pPr>
              <w:spacing w:line="276" w:lineRule="auto"/>
              <w:rPr>
                <w:rFonts w:ascii="David" w:hAnsi="David" w:cs="David"/>
                <w:sz w:val="22"/>
                <w:szCs w:val="22"/>
                <w:rtl/>
              </w:rPr>
            </w:pPr>
          </w:p>
        </w:tc>
        <w:tc>
          <w:tcPr>
            <w:tcW w:w="851" w:type="dxa"/>
          </w:tcPr>
          <w:p w:rsidR="00CA3979" w:rsidRPr="00925346" w:rsidRDefault="00CA3979" w:rsidP="000365B1">
            <w:pPr>
              <w:jc w:val="center"/>
              <w:rPr>
                <w:rFonts w:ascii="David" w:hAnsi="David" w:cs="David"/>
                <w:sz w:val="22"/>
                <w:szCs w:val="22"/>
                <w:rtl/>
              </w:rPr>
            </w:pPr>
            <w:r w:rsidRPr="00925346">
              <w:rPr>
                <w:rFonts w:ascii="David" w:hAnsi="David" w:cs="David"/>
                <w:sz w:val="22"/>
                <w:szCs w:val="22"/>
                <w:rtl/>
              </w:rPr>
              <w:t>3.3 ג' (1)</w:t>
            </w:r>
          </w:p>
        </w:tc>
        <w:tc>
          <w:tcPr>
            <w:tcW w:w="4819" w:type="dxa"/>
          </w:tcPr>
          <w:p w:rsidR="00CA3979" w:rsidRPr="00925346" w:rsidRDefault="00CA3979" w:rsidP="000365B1">
            <w:pPr>
              <w:jc w:val="both"/>
              <w:rPr>
                <w:rFonts w:ascii="David" w:hAnsi="David" w:cs="David"/>
                <w:sz w:val="22"/>
                <w:szCs w:val="22"/>
                <w:rtl/>
              </w:rPr>
            </w:pPr>
            <w:r w:rsidRPr="00925346">
              <w:rPr>
                <w:rFonts w:ascii="David" w:hAnsi="David" w:cs="David"/>
                <w:sz w:val="22"/>
                <w:szCs w:val="22"/>
                <w:rtl/>
                <w:lang w:eastAsia="en-US"/>
              </w:rPr>
              <w:t>נדרש כי "הגורמים אליהם מתייחסת העבודה כוללים בין היתר את מדינת ישראל (כגורם המעורב או המשפיע על תוצרי העבודה) ולפחות מדינה זרה אחת."</w:t>
            </w:r>
            <w:r w:rsidRPr="00925346">
              <w:rPr>
                <w:rFonts w:ascii="David" w:hAnsi="David" w:cs="David"/>
                <w:sz w:val="22"/>
                <w:szCs w:val="22"/>
                <w:lang w:eastAsia="en-US"/>
              </w:rPr>
              <w:t xml:space="preserve"> </w:t>
            </w:r>
            <w:r w:rsidRPr="00925346">
              <w:rPr>
                <w:rFonts w:ascii="David" w:hAnsi="David" w:cs="David"/>
                <w:sz w:val="22"/>
                <w:szCs w:val="22"/>
                <w:rtl/>
                <w:lang w:eastAsia="en-US"/>
              </w:rPr>
              <w:t xml:space="preserve"> נא אשרו כי </w:t>
            </w:r>
            <w:r w:rsidRPr="00925346">
              <w:rPr>
                <w:rFonts w:ascii="David" w:hAnsi="David" w:cs="David"/>
                <w:sz w:val="22"/>
                <w:szCs w:val="22"/>
                <w:rtl/>
                <w:lang w:eastAsia="en-US"/>
              </w:rPr>
              <w:lastRenderedPageBreak/>
              <w:t>הכוונה במעורבות מדינה זרה היא לרבות ניתוח השוואתי בין המדינה הזרה לבין מדינת ישראל.</w:t>
            </w:r>
          </w:p>
        </w:tc>
        <w:tc>
          <w:tcPr>
            <w:tcW w:w="3109" w:type="dxa"/>
          </w:tcPr>
          <w:p w:rsidR="00CA3979" w:rsidRPr="00925346" w:rsidRDefault="00634BA9" w:rsidP="00613E37">
            <w:pPr>
              <w:jc w:val="both"/>
              <w:rPr>
                <w:rFonts w:ascii="David" w:hAnsi="David" w:cs="David"/>
                <w:sz w:val="22"/>
                <w:szCs w:val="22"/>
                <w:rtl/>
                <w:lang w:eastAsia="en-US"/>
              </w:rPr>
            </w:pPr>
            <w:r>
              <w:rPr>
                <w:rFonts w:ascii="David" w:hAnsi="David" w:cs="David" w:hint="cs"/>
                <w:sz w:val="22"/>
                <w:szCs w:val="22"/>
                <w:rtl/>
              </w:rPr>
              <w:lastRenderedPageBreak/>
              <w:t>המונח מתייחס ל</w:t>
            </w:r>
            <w:r w:rsidR="00613E37">
              <w:rPr>
                <w:rFonts w:ascii="David" w:hAnsi="David" w:cs="David" w:hint="cs"/>
                <w:sz w:val="22"/>
                <w:szCs w:val="22"/>
                <w:rtl/>
              </w:rPr>
              <w:t xml:space="preserve">עבודת </w:t>
            </w:r>
            <w:r>
              <w:rPr>
                <w:rFonts w:ascii="David" w:hAnsi="David" w:cs="David" w:hint="cs"/>
                <w:sz w:val="22"/>
                <w:szCs w:val="22"/>
                <w:rtl/>
              </w:rPr>
              <w:t xml:space="preserve">יעוץ בינלאומי על כל שלביו ולא רק </w:t>
            </w:r>
            <w:r>
              <w:rPr>
                <w:rFonts w:ascii="David" w:hAnsi="David" w:cs="David" w:hint="cs"/>
                <w:sz w:val="22"/>
                <w:szCs w:val="22"/>
                <w:rtl/>
              </w:rPr>
              <w:lastRenderedPageBreak/>
              <w:t>למחקר השוואתי</w:t>
            </w:r>
            <w:r w:rsidR="00613E37">
              <w:rPr>
                <w:rFonts w:ascii="David" w:hAnsi="David" w:cs="David" w:hint="cs"/>
                <w:sz w:val="22"/>
                <w:szCs w:val="22"/>
                <w:rtl/>
              </w:rPr>
              <w:t xml:space="preserve"> וזאת בהתאם למפורט בס"ק ג'.</w:t>
            </w:r>
          </w:p>
        </w:tc>
      </w:tr>
      <w:tr w:rsidR="00CA3979" w:rsidRPr="00925346" w:rsidTr="008442C9">
        <w:trPr>
          <w:tblHeader/>
        </w:trPr>
        <w:tc>
          <w:tcPr>
            <w:tcW w:w="571" w:type="dxa"/>
            <w:shd w:val="clear" w:color="auto" w:fill="auto"/>
          </w:tcPr>
          <w:p w:rsidR="00CA3979" w:rsidRPr="00925346" w:rsidRDefault="00925346" w:rsidP="00925346">
            <w:pPr>
              <w:spacing w:line="276" w:lineRule="auto"/>
              <w:rPr>
                <w:rFonts w:ascii="David" w:hAnsi="David" w:cs="David"/>
                <w:sz w:val="22"/>
                <w:szCs w:val="22"/>
                <w:rtl/>
              </w:rPr>
            </w:pPr>
            <w:r>
              <w:rPr>
                <w:rFonts w:ascii="David" w:hAnsi="David" w:cs="David" w:hint="cs"/>
                <w:sz w:val="22"/>
                <w:szCs w:val="22"/>
                <w:rtl/>
              </w:rPr>
              <w:lastRenderedPageBreak/>
              <w:t>12.</w:t>
            </w:r>
          </w:p>
        </w:tc>
        <w:tc>
          <w:tcPr>
            <w:tcW w:w="851" w:type="dxa"/>
          </w:tcPr>
          <w:p w:rsidR="00CA3979" w:rsidRPr="00925346" w:rsidRDefault="00CA3979" w:rsidP="000365B1">
            <w:pPr>
              <w:jc w:val="center"/>
              <w:rPr>
                <w:rFonts w:ascii="David" w:hAnsi="David" w:cs="David"/>
                <w:sz w:val="22"/>
                <w:szCs w:val="22"/>
                <w:rtl/>
              </w:rPr>
            </w:pPr>
            <w:r w:rsidRPr="00925346">
              <w:rPr>
                <w:rFonts w:ascii="David" w:hAnsi="David" w:cs="David"/>
                <w:sz w:val="22"/>
                <w:szCs w:val="22"/>
                <w:rtl/>
                <w:lang w:eastAsia="en-US"/>
              </w:rPr>
              <w:t>3.3 ג' (3)</w:t>
            </w:r>
          </w:p>
        </w:tc>
        <w:tc>
          <w:tcPr>
            <w:tcW w:w="4819" w:type="dxa"/>
          </w:tcPr>
          <w:p w:rsidR="00CA3979" w:rsidRPr="00925346" w:rsidRDefault="00CA3979" w:rsidP="000365B1">
            <w:pPr>
              <w:jc w:val="both"/>
              <w:rPr>
                <w:rFonts w:ascii="David" w:hAnsi="David" w:cs="David"/>
                <w:sz w:val="22"/>
                <w:szCs w:val="22"/>
                <w:rtl/>
                <w:lang w:eastAsia="en-US"/>
              </w:rPr>
            </w:pPr>
            <w:r w:rsidRPr="00925346">
              <w:rPr>
                <w:rFonts w:ascii="David" w:hAnsi="David" w:cs="David"/>
                <w:sz w:val="22"/>
                <w:szCs w:val="22"/>
                <w:rtl/>
              </w:rPr>
              <w:t>על פי הגדרת "פרויקט ייעוץ אסטרטגי" על הפרויקט לעמוד במספר תנאים. התנאי השלישי מוגדר כ: "</w:t>
            </w:r>
            <w:r w:rsidRPr="00925346">
              <w:rPr>
                <w:rFonts w:ascii="David" w:hAnsi="David" w:cs="David"/>
                <w:sz w:val="22"/>
                <w:szCs w:val="22"/>
              </w:rPr>
              <w:t xml:space="preserve"> iii</w:t>
            </w:r>
            <w:r w:rsidRPr="00925346">
              <w:rPr>
                <w:rFonts w:ascii="David" w:hAnsi="David" w:cs="David"/>
                <w:sz w:val="22"/>
                <w:szCs w:val="22"/>
                <w:rtl/>
              </w:rPr>
              <w:t>. הצגת חלופות רלוונטיות למימוש כולל נגזרות תפעוליות, ארגוניות, תשתיתיות, טכנולוגיות". היות ולא כל הפרויקטים האסטרטגיים עונים בהכרח על כל ארבע האלמנטים הנ"ל (תפעוליות, ארגוניות, תשתיתיות וטכנולוגיות) אנא אשרו כי על הפרויקט לכלול לפחות שניים  מתוך  הנ"ל.</w:t>
            </w:r>
          </w:p>
        </w:tc>
        <w:tc>
          <w:tcPr>
            <w:tcW w:w="3109" w:type="dxa"/>
          </w:tcPr>
          <w:p w:rsidR="00CA3979" w:rsidRPr="00925346" w:rsidRDefault="002C2B40" w:rsidP="000365B1">
            <w:pPr>
              <w:jc w:val="both"/>
              <w:rPr>
                <w:rFonts w:ascii="David" w:hAnsi="David" w:cs="David"/>
                <w:sz w:val="22"/>
                <w:szCs w:val="22"/>
                <w:rtl/>
              </w:rPr>
            </w:pPr>
            <w:r>
              <w:rPr>
                <w:rFonts w:ascii="David" w:hAnsi="David" w:cs="David" w:hint="cs"/>
                <w:sz w:val="22"/>
                <w:szCs w:val="22"/>
                <w:rtl/>
              </w:rPr>
              <w:t>ההצעה נדחית.</w:t>
            </w:r>
          </w:p>
        </w:tc>
      </w:tr>
      <w:tr w:rsidR="00CA3979" w:rsidRPr="00925346" w:rsidTr="008442C9">
        <w:trPr>
          <w:tblHeader/>
        </w:trPr>
        <w:tc>
          <w:tcPr>
            <w:tcW w:w="571" w:type="dxa"/>
            <w:shd w:val="clear" w:color="auto" w:fill="auto"/>
          </w:tcPr>
          <w:p w:rsidR="00CA3979" w:rsidRPr="00925346" w:rsidRDefault="00925346" w:rsidP="00CA3979">
            <w:pPr>
              <w:spacing w:line="276" w:lineRule="auto"/>
              <w:rPr>
                <w:rFonts w:ascii="David" w:hAnsi="David" w:cs="David"/>
                <w:sz w:val="22"/>
                <w:szCs w:val="22"/>
                <w:rtl/>
              </w:rPr>
            </w:pPr>
            <w:r>
              <w:rPr>
                <w:rFonts w:ascii="David" w:hAnsi="David" w:cs="David" w:hint="cs"/>
                <w:sz w:val="22"/>
                <w:szCs w:val="22"/>
                <w:rtl/>
              </w:rPr>
              <w:t>13.</w:t>
            </w:r>
          </w:p>
        </w:tc>
        <w:tc>
          <w:tcPr>
            <w:tcW w:w="851" w:type="dxa"/>
            <w:shd w:val="clear" w:color="auto" w:fill="auto"/>
          </w:tcPr>
          <w:p w:rsidR="00CA3979" w:rsidRPr="00925346" w:rsidRDefault="00CA3979" w:rsidP="000365B1">
            <w:pPr>
              <w:spacing w:line="276" w:lineRule="auto"/>
              <w:jc w:val="center"/>
              <w:rPr>
                <w:rFonts w:ascii="David" w:hAnsi="David" w:cs="David"/>
                <w:sz w:val="22"/>
                <w:szCs w:val="22"/>
                <w:rtl/>
              </w:rPr>
            </w:pPr>
            <w:r w:rsidRPr="00925346">
              <w:rPr>
                <w:rFonts w:ascii="David" w:hAnsi="David" w:cs="David"/>
                <w:sz w:val="22"/>
                <w:szCs w:val="22"/>
                <w:rtl/>
              </w:rPr>
              <w:t>3.3.1.2</w:t>
            </w:r>
          </w:p>
        </w:tc>
        <w:tc>
          <w:tcPr>
            <w:tcW w:w="4819" w:type="dxa"/>
            <w:shd w:val="clear" w:color="auto" w:fill="auto"/>
          </w:tcPr>
          <w:p w:rsidR="00CA3979" w:rsidRPr="00925346" w:rsidRDefault="00CA3979" w:rsidP="000365B1">
            <w:pPr>
              <w:spacing w:line="276" w:lineRule="auto"/>
              <w:jc w:val="both"/>
              <w:rPr>
                <w:rFonts w:ascii="David" w:hAnsi="David" w:cs="David"/>
                <w:sz w:val="22"/>
                <w:szCs w:val="22"/>
                <w:rtl/>
              </w:rPr>
            </w:pPr>
            <w:r w:rsidRPr="00925346">
              <w:rPr>
                <w:rFonts w:ascii="David" w:hAnsi="David" w:cs="David"/>
                <w:sz w:val="22"/>
                <w:szCs w:val="22"/>
                <w:rtl/>
              </w:rPr>
              <w:t>ניסיון מינימאלי נדרש לראש צוות – האם ניתן להציג פרו</w:t>
            </w:r>
            <w:r w:rsidR="000551C3">
              <w:rPr>
                <w:rFonts w:ascii="David" w:hAnsi="David" w:cs="David" w:hint="cs"/>
                <w:sz w:val="22"/>
                <w:szCs w:val="22"/>
                <w:rtl/>
              </w:rPr>
              <w:t>י</w:t>
            </w:r>
            <w:r w:rsidRPr="00925346">
              <w:rPr>
                <w:rFonts w:ascii="David" w:hAnsi="David" w:cs="David"/>
                <w:sz w:val="22"/>
                <w:szCs w:val="22"/>
                <w:rtl/>
              </w:rPr>
              <w:t>קטי ייעוץ אסטרטגי בינ"ל אשר ביצע ראש הצוות במסגרת עבודתו בחברה אחרת (אשר אינה המציע)?</w:t>
            </w:r>
          </w:p>
        </w:tc>
        <w:tc>
          <w:tcPr>
            <w:tcW w:w="3109" w:type="dxa"/>
          </w:tcPr>
          <w:p w:rsidR="00CA3979" w:rsidRPr="002C2B40" w:rsidRDefault="000365B1" w:rsidP="000365B1">
            <w:pPr>
              <w:spacing w:line="276" w:lineRule="auto"/>
              <w:jc w:val="both"/>
              <w:rPr>
                <w:rFonts w:ascii="David" w:hAnsi="David" w:cs="David"/>
                <w:sz w:val="22"/>
                <w:szCs w:val="22"/>
                <w:rtl/>
              </w:rPr>
            </w:pPr>
            <w:r w:rsidRPr="002C2B40">
              <w:rPr>
                <w:rFonts w:ascii="David" w:hAnsi="David" w:cs="David" w:hint="cs"/>
                <w:sz w:val="22"/>
                <w:szCs w:val="22"/>
                <w:rtl/>
              </w:rPr>
              <w:t>כן.</w:t>
            </w:r>
          </w:p>
        </w:tc>
      </w:tr>
      <w:tr w:rsidR="00CA3979" w:rsidRPr="00925346" w:rsidTr="008442C9">
        <w:trPr>
          <w:tblHeader/>
        </w:trPr>
        <w:tc>
          <w:tcPr>
            <w:tcW w:w="571" w:type="dxa"/>
            <w:shd w:val="clear" w:color="auto" w:fill="auto"/>
          </w:tcPr>
          <w:p w:rsidR="00CA3979" w:rsidRPr="00925346" w:rsidRDefault="00925346" w:rsidP="00CA3979">
            <w:pPr>
              <w:spacing w:line="276" w:lineRule="auto"/>
              <w:rPr>
                <w:rFonts w:ascii="David" w:hAnsi="David" w:cs="David"/>
                <w:sz w:val="22"/>
                <w:szCs w:val="22"/>
                <w:rtl/>
              </w:rPr>
            </w:pPr>
            <w:r>
              <w:rPr>
                <w:rFonts w:ascii="David" w:hAnsi="David" w:cs="David" w:hint="cs"/>
                <w:sz w:val="22"/>
                <w:szCs w:val="22"/>
                <w:rtl/>
              </w:rPr>
              <w:t>14.</w:t>
            </w:r>
          </w:p>
          <w:p w:rsidR="00CA3979" w:rsidRPr="00925346" w:rsidRDefault="00CA3979" w:rsidP="00CA3979">
            <w:pPr>
              <w:spacing w:line="276" w:lineRule="auto"/>
              <w:rPr>
                <w:rFonts w:ascii="David" w:hAnsi="David" w:cs="David"/>
                <w:sz w:val="22"/>
                <w:szCs w:val="22"/>
                <w:rtl/>
              </w:rPr>
            </w:pPr>
          </w:p>
        </w:tc>
        <w:tc>
          <w:tcPr>
            <w:tcW w:w="851" w:type="dxa"/>
            <w:shd w:val="clear" w:color="auto" w:fill="auto"/>
          </w:tcPr>
          <w:p w:rsidR="00CA3979" w:rsidRPr="00925346" w:rsidRDefault="00CA3979" w:rsidP="000365B1">
            <w:pPr>
              <w:spacing w:line="276" w:lineRule="auto"/>
              <w:jc w:val="center"/>
              <w:rPr>
                <w:rFonts w:ascii="David" w:hAnsi="David" w:cs="David"/>
                <w:sz w:val="22"/>
                <w:szCs w:val="22"/>
                <w:rtl/>
              </w:rPr>
            </w:pPr>
            <w:r w:rsidRPr="00925346">
              <w:rPr>
                <w:rFonts w:ascii="David" w:hAnsi="David" w:cs="David"/>
                <w:sz w:val="22"/>
                <w:szCs w:val="22"/>
                <w:rtl/>
              </w:rPr>
              <w:t>3.3.2.3</w:t>
            </w:r>
          </w:p>
        </w:tc>
        <w:tc>
          <w:tcPr>
            <w:tcW w:w="4819" w:type="dxa"/>
            <w:shd w:val="clear" w:color="auto" w:fill="auto"/>
          </w:tcPr>
          <w:p w:rsidR="00CA3979" w:rsidRPr="00925346" w:rsidRDefault="00CA3979" w:rsidP="000365B1">
            <w:pPr>
              <w:spacing w:line="276" w:lineRule="auto"/>
              <w:jc w:val="both"/>
              <w:rPr>
                <w:rFonts w:ascii="David" w:hAnsi="David" w:cs="David"/>
                <w:sz w:val="22"/>
                <w:szCs w:val="22"/>
                <w:rtl/>
              </w:rPr>
            </w:pPr>
            <w:r w:rsidRPr="00925346">
              <w:rPr>
                <w:rFonts w:ascii="David" w:hAnsi="David" w:cs="David"/>
                <w:sz w:val="22"/>
                <w:szCs w:val="22"/>
                <w:rtl/>
              </w:rPr>
              <w:t xml:space="preserve">בסעיף זה נכתב " הכלכלן המוצע מועסק ע"י המציע החל מיום חתימת הסכם ההתקשרות". האם העסקת הכלכלן יכולה להיות במתכונת של קבלן משנה, כפי שהותר בסעיף 2.4.3.5 – " הזוכה </w:t>
            </w:r>
            <w:r w:rsidRPr="00925346">
              <w:rPr>
                <w:rFonts w:ascii="David" w:hAnsi="David" w:cs="David"/>
                <w:sz w:val="22"/>
                <w:szCs w:val="22"/>
                <w:u w:val="single"/>
                <w:rtl/>
              </w:rPr>
              <w:t>רשאי</w:t>
            </w:r>
            <w:r w:rsidRPr="00925346">
              <w:rPr>
                <w:rFonts w:ascii="David" w:hAnsi="David" w:cs="David"/>
                <w:sz w:val="22"/>
                <w:szCs w:val="22"/>
                <w:rtl/>
              </w:rPr>
              <w:t xml:space="preserve"> להפעיל מטעמו קבלני משנה לצורך מתן השירותים במכרז. קבלני המשנה יכולים להיות העובדים המועמדים לתפקידי הכלכלן ומומחה תשתיות המים"</w:t>
            </w:r>
            <w:r w:rsidR="00FE35D2" w:rsidRPr="00925346">
              <w:rPr>
                <w:rFonts w:ascii="David" w:hAnsi="David" w:cs="David"/>
                <w:sz w:val="22"/>
                <w:szCs w:val="22"/>
                <w:rtl/>
              </w:rPr>
              <w:t>.</w:t>
            </w:r>
          </w:p>
        </w:tc>
        <w:tc>
          <w:tcPr>
            <w:tcW w:w="3109" w:type="dxa"/>
          </w:tcPr>
          <w:p w:rsidR="00CA3979" w:rsidRPr="002C2B40" w:rsidRDefault="000365B1" w:rsidP="000365B1">
            <w:pPr>
              <w:spacing w:line="276" w:lineRule="auto"/>
              <w:jc w:val="both"/>
              <w:rPr>
                <w:rFonts w:ascii="David" w:hAnsi="David" w:cs="David"/>
                <w:sz w:val="22"/>
                <w:szCs w:val="22"/>
                <w:rtl/>
              </w:rPr>
            </w:pPr>
            <w:r w:rsidRPr="002C2B40">
              <w:rPr>
                <w:rFonts w:ascii="David" w:hAnsi="David" w:cs="David" w:hint="cs"/>
                <w:sz w:val="22"/>
                <w:szCs w:val="22"/>
                <w:rtl/>
              </w:rPr>
              <w:t>כן.</w:t>
            </w:r>
          </w:p>
        </w:tc>
      </w:tr>
      <w:tr w:rsidR="000365B1" w:rsidRPr="000365B1" w:rsidTr="008442C9">
        <w:trPr>
          <w:tblHeader/>
        </w:trPr>
        <w:tc>
          <w:tcPr>
            <w:tcW w:w="571" w:type="dxa"/>
            <w:vMerge w:val="restart"/>
            <w:shd w:val="clear" w:color="auto" w:fill="auto"/>
          </w:tcPr>
          <w:p w:rsidR="00CA3979" w:rsidRPr="00925346" w:rsidRDefault="00925346" w:rsidP="00CA3979">
            <w:pPr>
              <w:spacing w:line="276" w:lineRule="auto"/>
              <w:rPr>
                <w:rFonts w:ascii="David" w:hAnsi="David" w:cs="David"/>
                <w:sz w:val="22"/>
                <w:szCs w:val="22"/>
                <w:rtl/>
              </w:rPr>
            </w:pPr>
            <w:r>
              <w:rPr>
                <w:rFonts w:ascii="David" w:hAnsi="David" w:cs="David" w:hint="cs"/>
                <w:sz w:val="22"/>
                <w:szCs w:val="22"/>
                <w:rtl/>
              </w:rPr>
              <w:t>15.</w:t>
            </w:r>
          </w:p>
          <w:p w:rsidR="00CA3979" w:rsidRPr="00925346" w:rsidRDefault="00CA3979" w:rsidP="00CA3979">
            <w:pPr>
              <w:spacing w:line="276" w:lineRule="auto"/>
              <w:rPr>
                <w:rFonts w:ascii="David" w:hAnsi="David" w:cs="David"/>
                <w:sz w:val="22"/>
                <w:szCs w:val="22"/>
                <w:rtl/>
              </w:rPr>
            </w:pPr>
          </w:p>
        </w:tc>
        <w:tc>
          <w:tcPr>
            <w:tcW w:w="851" w:type="dxa"/>
            <w:vMerge w:val="restart"/>
          </w:tcPr>
          <w:p w:rsidR="00CA3979" w:rsidRPr="00925346" w:rsidRDefault="00CA3979" w:rsidP="000365B1">
            <w:pPr>
              <w:jc w:val="center"/>
              <w:rPr>
                <w:rFonts w:ascii="David" w:hAnsi="David" w:cs="David"/>
                <w:sz w:val="22"/>
                <w:szCs w:val="22"/>
                <w:rtl/>
              </w:rPr>
            </w:pPr>
            <w:r w:rsidRPr="00925346">
              <w:rPr>
                <w:rFonts w:ascii="David" w:hAnsi="David" w:cs="David"/>
                <w:sz w:val="22"/>
                <w:szCs w:val="22"/>
                <w:rtl/>
              </w:rPr>
              <w:t>3.3.3.1</w:t>
            </w:r>
          </w:p>
        </w:tc>
        <w:tc>
          <w:tcPr>
            <w:tcW w:w="4819" w:type="dxa"/>
            <w:shd w:val="clear" w:color="auto" w:fill="auto"/>
          </w:tcPr>
          <w:p w:rsidR="00CA3979" w:rsidRPr="00925346" w:rsidRDefault="00CA3979" w:rsidP="002C2B40">
            <w:pPr>
              <w:spacing w:line="276" w:lineRule="auto"/>
              <w:jc w:val="both"/>
              <w:rPr>
                <w:rFonts w:ascii="David" w:hAnsi="David" w:cs="David"/>
                <w:sz w:val="22"/>
                <w:szCs w:val="22"/>
                <w:rtl/>
              </w:rPr>
            </w:pPr>
            <w:r w:rsidRPr="00925346">
              <w:rPr>
                <w:rFonts w:ascii="David" w:hAnsi="David" w:cs="David"/>
                <w:sz w:val="22"/>
                <w:szCs w:val="22"/>
                <w:rtl/>
              </w:rPr>
              <w:t>על פי ניסיוננו, ניתן לאתר מומחי תשתיות ומים, בעלי ניסיון רב בפרויקטים של ייעוץ, לרבות למגזר הציבורי, אשר הינם בעלי השכלה רלבנטית, אך שונה מהנדרש על ידכם.  לפיכך, נודה על הכרה בהשכלה רלבנטית, כדוגמת  מהנדס מכונות, כאשר כמובן עליו לעמוד בדרישות הניסיון ולהיות בעל התמחות בתשתיות מים.</w:t>
            </w:r>
          </w:p>
        </w:tc>
        <w:tc>
          <w:tcPr>
            <w:tcW w:w="3109" w:type="dxa"/>
          </w:tcPr>
          <w:p w:rsidR="00CD552A" w:rsidRDefault="00CD552A" w:rsidP="00CD552A">
            <w:pPr>
              <w:spacing w:line="276" w:lineRule="auto"/>
              <w:jc w:val="both"/>
              <w:rPr>
                <w:rFonts w:ascii="David" w:hAnsi="David" w:cs="David"/>
                <w:sz w:val="22"/>
                <w:szCs w:val="22"/>
                <w:rtl/>
              </w:rPr>
            </w:pPr>
            <w:r>
              <w:rPr>
                <w:rFonts w:ascii="David" w:hAnsi="David" w:cs="David" w:hint="cs"/>
                <w:sz w:val="22"/>
                <w:szCs w:val="22"/>
                <w:rtl/>
              </w:rPr>
              <w:t>הסעיף יתוקן.</w:t>
            </w:r>
          </w:p>
          <w:p w:rsidR="00CD552A" w:rsidRPr="00CD552A" w:rsidRDefault="00CD552A" w:rsidP="00CD552A">
            <w:pPr>
              <w:spacing w:line="276" w:lineRule="auto"/>
              <w:jc w:val="both"/>
              <w:rPr>
                <w:rFonts w:ascii="David" w:hAnsi="David" w:cs="David"/>
                <w:sz w:val="22"/>
                <w:szCs w:val="22"/>
                <w:rtl/>
              </w:rPr>
            </w:pPr>
            <w:r w:rsidRPr="00CD552A">
              <w:rPr>
                <w:rFonts w:ascii="David" w:hAnsi="David" w:cs="David" w:hint="cs"/>
                <w:sz w:val="22"/>
                <w:szCs w:val="22"/>
                <w:rtl/>
              </w:rPr>
              <w:t>השכלה מינימאלית נדרשת</w:t>
            </w:r>
            <w:r>
              <w:rPr>
                <w:rFonts w:ascii="David" w:hAnsi="David" w:cs="David" w:hint="cs"/>
                <w:sz w:val="22"/>
                <w:szCs w:val="22"/>
                <w:rtl/>
              </w:rPr>
              <w:t xml:space="preserve"> - תואר ראשון</w:t>
            </w:r>
            <w:r w:rsidRPr="00CD552A">
              <w:rPr>
                <w:rFonts w:ascii="David" w:hAnsi="David" w:cs="David" w:hint="cs"/>
                <w:sz w:val="22"/>
                <w:szCs w:val="22"/>
                <w:rtl/>
              </w:rPr>
              <w:t xml:space="preserve"> בהנדסה. </w:t>
            </w:r>
          </w:p>
          <w:p w:rsidR="00CA3979" w:rsidRPr="000365B1" w:rsidRDefault="00CA3979" w:rsidP="000365B1">
            <w:pPr>
              <w:spacing w:line="276" w:lineRule="auto"/>
              <w:jc w:val="both"/>
              <w:rPr>
                <w:rFonts w:ascii="David" w:hAnsi="David" w:cs="David"/>
                <w:color w:val="2E74B5" w:themeColor="accent1" w:themeShade="BF"/>
                <w:sz w:val="22"/>
                <w:szCs w:val="22"/>
                <w:rtl/>
              </w:rPr>
            </w:pPr>
          </w:p>
        </w:tc>
      </w:tr>
      <w:tr w:rsidR="00CA3979" w:rsidRPr="00925346" w:rsidTr="008442C9">
        <w:trPr>
          <w:trHeight w:val="710"/>
          <w:tblHeader/>
        </w:trPr>
        <w:tc>
          <w:tcPr>
            <w:tcW w:w="571" w:type="dxa"/>
            <w:vMerge/>
            <w:shd w:val="clear" w:color="auto" w:fill="auto"/>
          </w:tcPr>
          <w:p w:rsidR="00CA3979" w:rsidRPr="00925346" w:rsidRDefault="00CA3979" w:rsidP="00CA3979">
            <w:pPr>
              <w:spacing w:line="276" w:lineRule="auto"/>
              <w:rPr>
                <w:rFonts w:ascii="David" w:hAnsi="David" w:cs="David"/>
                <w:sz w:val="22"/>
                <w:szCs w:val="22"/>
                <w:rtl/>
              </w:rPr>
            </w:pPr>
          </w:p>
        </w:tc>
        <w:tc>
          <w:tcPr>
            <w:tcW w:w="851" w:type="dxa"/>
            <w:vMerge/>
          </w:tcPr>
          <w:p w:rsidR="00CA3979" w:rsidRPr="00925346" w:rsidRDefault="00CA3979" w:rsidP="000365B1">
            <w:pPr>
              <w:jc w:val="center"/>
              <w:rPr>
                <w:rFonts w:ascii="David" w:hAnsi="David" w:cs="David"/>
                <w:sz w:val="22"/>
                <w:szCs w:val="22"/>
                <w:rtl/>
              </w:rPr>
            </w:pPr>
          </w:p>
        </w:tc>
        <w:tc>
          <w:tcPr>
            <w:tcW w:w="4819" w:type="dxa"/>
            <w:shd w:val="clear" w:color="auto" w:fill="auto"/>
          </w:tcPr>
          <w:p w:rsidR="00CA3979" w:rsidRPr="00925346" w:rsidRDefault="00CA3979" w:rsidP="000365B1">
            <w:pPr>
              <w:spacing w:line="276" w:lineRule="auto"/>
              <w:jc w:val="both"/>
              <w:rPr>
                <w:rFonts w:ascii="David" w:hAnsi="David" w:cs="David"/>
                <w:sz w:val="22"/>
                <w:szCs w:val="22"/>
                <w:rtl/>
              </w:rPr>
            </w:pPr>
            <w:r w:rsidRPr="00925346">
              <w:rPr>
                <w:rFonts w:ascii="David" w:hAnsi="David" w:cs="David"/>
                <w:sz w:val="22"/>
                <w:szCs w:val="22"/>
                <w:rtl/>
              </w:rPr>
              <w:t>מומחה תשתיות ומים, השכלה מינימאלית נדרשת – האם המציע רשאי לכלול בצוות המוצע מומחה תשתיות ומים בעל תואר ראשון בהנדסת תעשיה ניהול ובעל ניסיון מקומי ובינלאומי של למעלה מ-35 שנה בתחום התשתיות והמים עבור חברות מובילות וגופים ציבוריים (כולל פרויקטים עבור חברת מקורות)?</w:t>
            </w:r>
          </w:p>
        </w:tc>
        <w:tc>
          <w:tcPr>
            <w:tcW w:w="3109" w:type="dxa"/>
          </w:tcPr>
          <w:p w:rsidR="00CD552A" w:rsidRDefault="00CD552A" w:rsidP="00CD552A">
            <w:pPr>
              <w:spacing w:line="276" w:lineRule="auto"/>
              <w:jc w:val="both"/>
              <w:rPr>
                <w:rFonts w:ascii="David" w:hAnsi="David" w:cs="David"/>
                <w:sz w:val="22"/>
                <w:szCs w:val="22"/>
                <w:rtl/>
              </w:rPr>
            </w:pPr>
            <w:r>
              <w:rPr>
                <w:rFonts w:ascii="David" w:hAnsi="David" w:cs="David" w:hint="cs"/>
                <w:sz w:val="22"/>
                <w:szCs w:val="22"/>
                <w:rtl/>
              </w:rPr>
              <w:t>הסעיף יתוקן.</w:t>
            </w:r>
          </w:p>
          <w:p w:rsidR="00CD552A" w:rsidRPr="00CD552A" w:rsidRDefault="00CD552A" w:rsidP="00CD552A">
            <w:pPr>
              <w:spacing w:line="276" w:lineRule="auto"/>
              <w:jc w:val="both"/>
              <w:rPr>
                <w:rFonts w:ascii="David" w:hAnsi="David" w:cs="David"/>
                <w:sz w:val="22"/>
                <w:szCs w:val="22"/>
                <w:rtl/>
              </w:rPr>
            </w:pPr>
            <w:r w:rsidRPr="00CD552A">
              <w:rPr>
                <w:rFonts w:ascii="David" w:hAnsi="David" w:cs="David" w:hint="cs"/>
                <w:sz w:val="22"/>
                <w:szCs w:val="22"/>
                <w:rtl/>
              </w:rPr>
              <w:t>השכלה מינימאלית נדרשת</w:t>
            </w:r>
            <w:r>
              <w:rPr>
                <w:rFonts w:ascii="David" w:hAnsi="David" w:cs="David" w:hint="cs"/>
                <w:sz w:val="22"/>
                <w:szCs w:val="22"/>
                <w:rtl/>
              </w:rPr>
              <w:t xml:space="preserve"> - תואר ראשון</w:t>
            </w:r>
            <w:r w:rsidRPr="00CD552A">
              <w:rPr>
                <w:rFonts w:ascii="David" w:hAnsi="David" w:cs="David" w:hint="cs"/>
                <w:sz w:val="22"/>
                <w:szCs w:val="22"/>
                <w:rtl/>
              </w:rPr>
              <w:t xml:space="preserve"> בהנדסה. </w:t>
            </w:r>
          </w:p>
          <w:p w:rsidR="00CA3979" w:rsidRPr="00925346" w:rsidRDefault="00CA3979" w:rsidP="002C2B40">
            <w:pPr>
              <w:spacing w:line="276" w:lineRule="auto"/>
              <w:jc w:val="both"/>
              <w:rPr>
                <w:rFonts w:ascii="David" w:hAnsi="David" w:cs="David"/>
                <w:sz w:val="22"/>
                <w:szCs w:val="22"/>
                <w:rtl/>
              </w:rPr>
            </w:pPr>
          </w:p>
        </w:tc>
      </w:tr>
      <w:tr w:rsidR="00FE35D2" w:rsidRPr="00925346" w:rsidTr="008442C9">
        <w:trPr>
          <w:trHeight w:val="710"/>
          <w:tblHeader/>
        </w:trPr>
        <w:tc>
          <w:tcPr>
            <w:tcW w:w="571" w:type="dxa"/>
            <w:shd w:val="clear" w:color="auto" w:fill="auto"/>
          </w:tcPr>
          <w:p w:rsidR="00FE35D2" w:rsidRPr="00925346" w:rsidRDefault="00925346" w:rsidP="00FE35D2">
            <w:pPr>
              <w:spacing w:line="276" w:lineRule="auto"/>
              <w:rPr>
                <w:rFonts w:ascii="David" w:hAnsi="David" w:cs="David"/>
                <w:sz w:val="22"/>
                <w:szCs w:val="22"/>
                <w:rtl/>
              </w:rPr>
            </w:pPr>
            <w:r>
              <w:rPr>
                <w:rFonts w:ascii="David" w:hAnsi="David" w:cs="David" w:hint="cs"/>
                <w:sz w:val="22"/>
                <w:szCs w:val="22"/>
                <w:rtl/>
              </w:rPr>
              <w:t>16.</w:t>
            </w:r>
          </w:p>
        </w:tc>
        <w:tc>
          <w:tcPr>
            <w:tcW w:w="851" w:type="dxa"/>
          </w:tcPr>
          <w:p w:rsidR="00FE35D2" w:rsidRPr="00925346" w:rsidRDefault="00FE35D2" w:rsidP="000365B1">
            <w:pPr>
              <w:jc w:val="center"/>
              <w:rPr>
                <w:rFonts w:ascii="David" w:hAnsi="David" w:cs="David"/>
                <w:sz w:val="22"/>
                <w:szCs w:val="22"/>
                <w:rtl/>
              </w:rPr>
            </w:pPr>
            <w:r w:rsidRPr="00925346">
              <w:rPr>
                <w:rFonts w:ascii="David" w:hAnsi="David" w:cs="David"/>
                <w:sz w:val="22"/>
                <w:szCs w:val="22"/>
                <w:rtl/>
              </w:rPr>
              <w:t>3.3.3.2</w:t>
            </w:r>
          </w:p>
          <w:p w:rsidR="00FE35D2" w:rsidRPr="00925346" w:rsidRDefault="00FE35D2" w:rsidP="000365B1">
            <w:pPr>
              <w:jc w:val="center"/>
              <w:rPr>
                <w:rFonts w:ascii="David" w:hAnsi="David" w:cs="David"/>
                <w:sz w:val="22"/>
                <w:szCs w:val="22"/>
                <w:rtl/>
              </w:rPr>
            </w:pPr>
            <w:r w:rsidRPr="00925346">
              <w:rPr>
                <w:rFonts w:ascii="David" w:hAnsi="David" w:cs="David"/>
                <w:sz w:val="22"/>
                <w:szCs w:val="22"/>
                <w:rtl/>
              </w:rPr>
              <w:t>3.3.3.3</w:t>
            </w:r>
          </w:p>
        </w:tc>
        <w:tc>
          <w:tcPr>
            <w:tcW w:w="4819" w:type="dxa"/>
            <w:shd w:val="clear" w:color="auto" w:fill="auto"/>
          </w:tcPr>
          <w:p w:rsidR="00FE35D2" w:rsidRDefault="00FE35D2" w:rsidP="000365B1">
            <w:pPr>
              <w:spacing w:line="276" w:lineRule="auto"/>
              <w:jc w:val="both"/>
              <w:rPr>
                <w:rFonts w:ascii="David" w:hAnsi="David" w:cs="David"/>
                <w:sz w:val="22"/>
                <w:szCs w:val="22"/>
                <w:rtl/>
              </w:rPr>
            </w:pPr>
            <w:r w:rsidRPr="00925346">
              <w:rPr>
                <w:rFonts w:ascii="David" w:hAnsi="David" w:cs="David"/>
                <w:sz w:val="22"/>
                <w:szCs w:val="22"/>
                <w:rtl/>
              </w:rPr>
              <w:t>ע"פ הדרישות בסעיפים אלה, על כלל הצוות לעמוד באותן דרישות ניסיון כמו המציע. דרישה זו מצמצ</w:t>
            </w:r>
            <w:r w:rsidR="00CD552A">
              <w:rPr>
                <w:rFonts w:ascii="David" w:hAnsi="David" w:cs="David" w:hint="cs"/>
                <w:sz w:val="22"/>
                <w:szCs w:val="22"/>
                <w:rtl/>
              </w:rPr>
              <w:t>מ</w:t>
            </w:r>
            <w:r w:rsidRPr="00925346">
              <w:rPr>
                <w:rFonts w:ascii="David" w:hAnsi="David" w:cs="David"/>
                <w:sz w:val="22"/>
                <w:szCs w:val="22"/>
                <w:rtl/>
              </w:rPr>
              <w:t>ת מאוד את מספר היועצים הפוטנציאליים. כך למשל, קיים קושי רב לגייס יועץ מומחה תשתיות ומים אשר ניהל פרויקטים של ייעוץ אסטרטגי הכוללים את כל האלמנטים הנדרשים בהגדרת פרויקט זה.</w:t>
            </w:r>
          </w:p>
          <w:p w:rsidR="00634BA9" w:rsidRPr="00925346" w:rsidRDefault="00634BA9" w:rsidP="000365B1">
            <w:pPr>
              <w:spacing w:line="276" w:lineRule="auto"/>
              <w:jc w:val="both"/>
              <w:rPr>
                <w:rFonts w:ascii="David" w:hAnsi="David" w:cs="David"/>
                <w:sz w:val="22"/>
                <w:szCs w:val="22"/>
                <w:rtl/>
              </w:rPr>
            </w:pPr>
          </w:p>
        </w:tc>
        <w:tc>
          <w:tcPr>
            <w:tcW w:w="3109" w:type="dxa"/>
          </w:tcPr>
          <w:p w:rsidR="00FE35D2" w:rsidRPr="00925346" w:rsidRDefault="00CD552A" w:rsidP="000365B1">
            <w:pPr>
              <w:spacing w:line="276" w:lineRule="auto"/>
              <w:jc w:val="both"/>
              <w:rPr>
                <w:rFonts w:ascii="David" w:hAnsi="David" w:cs="David"/>
                <w:sz w:val="22"/>
                <w:szCs w:val="22"/>
                <w:rtl/>
              </w:rPr>
            </w:pPr>
            <w:r>
              <w:rPr>
                <w:rFonts w:ascii="David" w:hAnsi="David" w:cs="David" w:hint="cs"/>
                <w:sz w:val="22"/>
                <w:szCs w:val="22"/>
                <w:rtl/>
              </w:rPr>
              <w:t>הבקשה נדחית.</w:t>
            </w:r>
          </w:p>
        </w:tc>
      </w:tr>
      <w:tr w:rsidR="00FE35D2" w:rsidRPr="00925346" w:rsidTr="008442C9">
        <w:trPr>
          <w:trHeight w:val="710"/>
          <w:tblHeader/>
        </w:trPr>
        <w:tc>
          <w:tcPr>
            <w:tcW w:w="571" w:type="dxa"/>
            <w:shd w:val="clear" w:color="auto" w:fill="auto"/>
          </w:tcPr>
          <w:p w:rsidR="00FE35D2" w:rsidRPr="00925346" w:rsidRDefault="00925346" w:rsidP="00FE35D2">
            <w:pPr>
              <w:spacing w:line="276" w:lineRule="auto"/>
              <w:rPr>
                <w:rFonts w:ascii="David" w:hAnsi="David" w:cs="David"/>
                <w:sz w:val="22"/>
                <w:szCs w:val="22"/>
                <w:rtl/>
              </w:rPr>
            </w:pPr>
            <w:r>
              <w:rPr>
                <w:rFonts w:ascii="David" w:hAnsi="David" w:cs="David" w:hint="cs"/>
                <w:sz w:val="22"/>
                <w:szCs w:val="22"/>
                <w:rtl/>
              </w:rPr>
              <w:t>17.</w:t>
            </w:r>
          </w:p>
        </w:tc>
        <w:tc>
          <w:tcPr>
            <w:tcW w:w="851" w:type="dxa"/>
          </w:tcPr>
          <w:p w:rsidR="00FE35D2" w:rsidRPr="00925346" w:rsidRDefault="00FE35D2" w:rsidP="000365B1">
            <w:pPr>
              <w:jc w:val="center"/>
              <w:rPr>
                <w:rFonts w:ascii="David" w:hAnsi="David" w:cs="David"/>
                <w:sz w:val="22"/>
                <w:szCs w:val="22"/>
                <w:rtl/>
              </w:rPr>
            </w:pPr>
            <w:r w:rsidRPr="00925346">
              <w:rPr>
                <w:rFonts w:ascii="David" w:hAnsi="David" w:cs="David"/>
                <w:sz w:val="22"/>
                <w:szCs w:val="22"/>
                <w:rtl/>
              </w:rPr>
              <w:t>3.3.3.2 א'</w:t>
            </w:r>
          </w:p>
        </w:tc>
        <w:tc>
          <w:tcPr>
            <w:tcW w:w="4819" w:type="dxa"/>
            <w:shd w:val="clear" w:color="auto" w:fill="auto"/>
          </w:tcPr>
          <w:p w:rsidR="00FE35D2" w:rsidRPr="00925346" w:rsidRDefault="00FE35D2" w:rsidP="000365B1">
            <w:pPr>
              <w:spacing w:line="276" w:lineRule="auto"/>
              <w:jc w:val="both"/>
              <w:rPr>
                <w:rFonts w:ascii="David" w:hAnsi="David" w:cs="David"/>
                <w:sz w:val="22"/>
                <w:szCs w:val="22"/>
                <w:rtl/>
              </w:rPr>
            </w:pPr>
            <w:r w:rsidRPr="00925346">
              <w:rPr>
                <w:rFonts w:ascii="David" w:hAnsi="David" w:cs="David"/>
                <w:sz w:val="22"/>
                <w:szCs w:val="22"/>
                <w:rtl/>
              </w:rPr>
              <w:t>המילה "כלכלן"</w:t>
            </w:r>
            <w:r w:rsidRPr="00925346">
              <w:rPr>
                <w:rFonts w:ascii="David" w:hAnsi="David" w:cs="David"/>
                <w:sz w:val="22"/>
                <w:szCs w:val="22"/>
              </w:rPr>
              <w:t xml:space="preserve"> </w:t>
            </w:r>
            <w:r w:rsidRPr="00925346">
              <w:rPr>
                <w:rFonts w:ascii="David" w:hAnsi="David" w:cs="David"/>
                <w:sz w:val="22"/>
                <w:szCs w:val="22"/>
                <w:rtl/>
              </w:rPr>
              <w:t>בסעיף זה הינה טעות סופר.</w:t>
            </w:r>
          </w:p>
        </w:tc>
        <w:tc>
          <w:tcPr>
            <w:tcW w:w="3109" w:type="dxa"/>
          </w:tcPr>
          <w:p w:rsidR="00FE35D2" w:rsidRPr="00925346" w:rsidRDefault="000365B1" w:rsidP="000365B1">
            <w:pPr>
              <w:spacing w:line="276" w:lineRule="auto"/>
              <w:jc w:val="both"/>
              <w:rPr>
                <w:rFonts w:ascii="David" w:hAnsi="David" w:cs="David"/>
                <w:sz w:val="22"/>
                <w:szCs w:val="22"/>
                <w:rtl/>
              </w:rPr>
            </w:pPr>
            <w:r w:rsidRPr="00CD552A">
              <w:rPr>
                <w:rFonts w:ascii="David" w:hAnsi="David" w:cs="David" w:hint="cs"/>
                <w:sz w:val="22"/>
                <w:szCs w:val="22"/>
                <w:rtl/>
              </w:rPr>
              <w:t>המילה "כלכלן" לא מוזכרת בסעיף זה.</w:t>
            </w:r>
          </w:p>
        </w:tc>
      </w:tr>
      <w:tr w:rsidR="00421AE7" w:rsidRPr="00925346" w:rsidTr="008442C9">
        <w:trPr>
          <w:trHeight w:val="710"/>
          <w:tblHeader/>
        </w:trPr>
        <w:tc>
          <w:tcPr>
            <w:tcW w:w="571" w:type="dxa"/>
            <w:shd w:val="clear" w:color="auto" w:fill="auto"/>
          </w:tcPr>
          <w:p w:rsidR="00421AE7" w:rsidRPr="00925346" w:rsidRDefault="00421AE7" w:rsidP="00421AE7">
            <w:pPr>
              <w:spacing w:line="276" w:lineRule="auto"/>
              <w:rPr>
                <w:rFonts w:ascii="David" w:hAnsi="David" w:cs="David"/>
                <w:sz w:val="22"/>
                <w:szCs w:val="22"/>
                <w:rtl/>
              </w:rPr>
            </w:pPr>
            <w:r>
              <w:rPr>
                <w:rFonts w:ascii="David" w:hAnsi="David" w:cs="David" w:hint="cs"/>
                <w:sz w:val="22"/>
                <w:szCs w:val="22"/>
                <w:rtl/>
              </w:rPr>
              <w:t>18.</w:t>
            </w:r>
          </w:p>
        </w:tc>
        <w:tc>
          <w:tcPr>
            <w:tcW w:w="851" w:type="dxa"/>
          </w:tcPr>
          <w:p w:rsidR="00421AE7" w:rsidRPr="00925346" w:rsidRDefault="00421AE7" w:rsidP="00421AE7">
            <w:pPr>
              <w:jc w:val="center"/>
              <w:rPr>
                <w:rFonts w:ascii="David" w:hAnsi="David" w:cs="David"/>
                <w:sz w:val="22"/>
                <w:szCs w:val="22"/>
                <w:rtl/>
              </w:rPr>
            </w:pPr>
            <w:r w:rsidRPr="00925346">
              <w:rPr>
                <w:rFonts w:ascii="David" w:hAnsi="David" w:cs="David"/>
                <w:sz w:val="22"/>
                <w:szCs w:val="22"/>
                <w:rtl/>
              </w:rPr>
              <w:t>4.4.1 ד(4)</w:t>
            </w:r>
          </w:p>
        </w:tc>
        <w:tc>
          <w:tcPr>
            <w:tcW w:w="4819" w:type="dxa"/>
            <w:shd w:val="clear" w:color="auto" w:fill="auto"/>
          </w:tcPr>
          <w:p w:rsidR="00421AE7" w:rsidRPr="00925346" w:rsidRDefault="00421AE7" w:rsidP="00421AE7">
            <w:pPr>
              <w:spacing w:line="276" w:lineRule="auto"/>
              <w:jc w:val="both"/>
              <w:rPr>
                <w:rFonts w:ascii="David" w:hAnsi="David" w:cs="David"/>
                <w:sz w:val="22"/>
                <w:szCs w:val="22"/>
                <w:rtl/>
              </w:rPr>
            </w:pPr>
            <w:r w:rsidRPr="00925346">
              <w:rPr>
                <w:rFonts w:ascii="David" w:hAnsi="David" w:cs="David"/>
                <w:sz w:val="22"/>
                <w:szCs w:val="22"/>
                <w:rtl/>
              </w:rPr>
              <w:t>האם ציון הסף של 50 נקודות הוא מתוך 100?</w:t>
            </w:r>
          </w:p>
        </w:tc>
        <w:tc>
          <w:tcPr>
            <w:tcW w:w="3109" w:type="dxa"/>
          </w:tcPr>
          <w:p w:rsidR="00421AE7" w:rsidRPr="00925346" w:rsidRDefault="00421AE7" w:rsidP="00421AE7">
            <w:pPr>
              <w:spacing w:line="276" w:lineRule="auto"/>
              <w:jc w:val="both"/>
              <w:rPr>
                <w:rFonts w:ascii="David" w:hAnsi="David" w:cs="David"/>
                <w:sz w:val="22"/>
                <w:szCs w:val="22"/>
                <w:rtl/>
              </w:rPr>
            </w:pPr>
            <w:r w:rsidRPr="00925346">
              <w:rPr>
                <w:rFonts w:ascii="David" w:hAnsi="David" w:cs="David"/>
                <w:sz w:val="22"/>
                <w:szCs w:val="22"/>
                <w:rtl/>
              </w:rPr>
              <w:t xml:space="preserve">ציון הסף </w:t>
            </w:r>
            <w:r>
              <w:rPr>
                <w:rFonts w:ascii="David" w:hAnsi="David" w:cs="David" w:hint="cs"/>
                <w:sz w:val="22"/>
                <w:szCs w:val="22"/>
                <w:rtl/>
              </w:rPr>
              <w:t xml:space="preserve">הינו </w:t>
            </w:r>
            <w:r w:rsidRPr="00925346">
              <w:rPr>
                <w:rFonts w:ascii="David" w:hAnsi="David" w:cs="David"/>
                <w:sz w:val="22"/>
                <w:szCs w:val="22"/>
                <w:rtl/>
              </w:rPr>
              <w:t xml:space="preserve">50 נקודות מתוך </w:t>
            </w:r>
            <w:r>
              <w:rPr>
                <w:rFonts w:ascii="David" w:hAnsi="David" w:cs="David" w:hint="cs"/>
                <w:sz w:val="22"/>
                <w:szCs w:val="22"/>
                <w:rtl/>
              </w:rPr>
              <w:t>10</w:t>
            </w:r>
            <w:r>
              <w:rPr>
                <w:rFonts w:ascii="David" w:hAnsi="David" w:cs="David"/>
                <w:sz w:val="22"/>
                <w:szCs w:val="22"/>
                <w:rtl/>
              </w:rPr>
              <w:t>0</w:t>
            </w:r>
            <w:r>
              <w:rPr>
                <w:rFonts w:ascii="David" w:hAnsi="David" w:cs="David" w:hint="cs"/>
                <w:sz w:val="22"/>
                <w:szCs w:val="22"/>
                <w:rtl/>
              </w:rPr>
              <w:t>.</w:t>
            </w:r>
          </w:p>
        </w:tc>
      </w:tr>
      <w:tr w:rsidR="00421AE7" w:rsidRPr="00925346" w:rsidTr="008442C9">
        <w:trPr>
          <w:trHeight w:val="710"/>
          <w:tblHeader/>
        </w:trPr>
        <w:tc>
          <w:tcPr>
            <w:tcW w:w="571" w:type="dxa"/>
            <w:shd w:val="clear" w:color="auto" w:fill="auto"/>
          </w:tcPr>
          <w:p w:rsidR="00421AE7" w:rsidRPr="00925346" w:rsidRDefault="00421AE7" w:rsidP="00421AE7">
            <w:pPr>
              <w:spacing w:line="276" w:lineRule="auto"/>
              <w:rPr>
                <w:rFonts w:ascii="David" w:hAnsi="David" w:cs="David"/>
                <w:sz w:val="22"/>
                <w:szCs w:val="22"/>
                <w:rtl/>
              </w:rPr>
            </w:pPr>
            <w:r>
              <w:rPr>
                <w:rFonts w:ascii="David" w:hAnsi="David" w:cs="David" w:hint="cs"/>
                <w:sz w:val="22"/>
                <w:szCs w:val="22"/>
                <w:rtl/>
              </w:rPr>
              <w:t>19.</w:t>
            </w:r>
          </w:p>
        </w:tc>
        <w:tc>
          <w:tcPr>
            <w:tcW w:w="851" w:type="dxa"/>
          </w:tcPr>
          <w:p w:rsidR="00421AE7" w:rsidRPr="00925346" w:rsidRDefault="00421AE7" w:rsidP="00421AE7">
            <w:pPr>
              <w:jc w:val="center"/>
              <w:rPr>
                <w:rFonts w:ascii="David" w:hAnsi="David" w:cs="David"/>
                <w:sz w:val="22"/>
                <w:szCs w:val="22"/>
                <w:rtl/>
              </w:rPr>
            </w:pPr>
            <w:r w:rsidRPr="00925346">
              <w:rPr>
                <w:rFonts w:ascii="David" w:hAnsi="David" w:cs="David"/>
                <w:sz w:val="22"/>
                <w:szCs w:val="22"/>
                <w:rtl/>
              </w:rPr>
              <w:t>4.4.2</w:t>
            </w:r>
          </w:p>
        </w:tc>
        <w:tc>
          <w:tcPr>
            <w:tcW w:w="4819" w:type="dxa"/>
            <w:shd w:val="clear" w:color="auto" w:fill="auto"/>
          </w:tcPr>
          <w:p w:rsidR="00421AE7" w:rsidRPr="00925346" w:rsidRDefault="00421AE7" w:rsidP="00421AE7">
            <w:pPr>
              <w:spacing w:line="276" w:lineRule="auto"/>
              <w:jc w:val="both"/>
              <w:rPr>
                <w:rFonts w:ascii="David" w:hAnsi="David" w:cs="David"/>
                <w:sz w:val="22"/>
                <w:szCs w:val="22"/>
                <w:rtl/>
              </w:rPr>
            </w:pPr>
            <w:r w:rsidRPr="00421AE7">
              <w:rPr>
                <w:rFonts w:ascii="David" w:hAnsi="David" w:cs="David"/>
                <w:sz w:val="22"/>
                <w:szCs w:val="22"/>
                <w:rtl/>
              </w:rPr>
              <w:t>מרכיב איכות ההצעה נקבעת על ידי ראש הצוות ולא מכלול אנשי</w:t>
            </w:r>
            <w:r w:rsidRPr="00421AE7">
              <w:rPr>
                <w:rFonts w:ascii="David" w:hAnsi="David" w:cs="David" w:hint="cs"/>
                <w:sz w:val="22"/>
                <w:szCs w:val="22"/>
                <w:rtl/>
              </w:rPr>
              <w:t xml:space="preserve"> </w:t>
            </w:r>
            <w:r w:rsidRPr="00421AE7">
              <w:rPr>
                <w:rFonts w:ascii="David" w:hAnsi="David" w:cs="David"/>
                <w:sz w:val="22"/>
                <w:szCs w:val="22"/>
                <w:rtl/>
              </w:rPr>
              <w:t>הצוות. לדעתי האיכות צריכה לה</w:t>
            </w:r>
            <w:r w:rsidRPr="00421AE7">
              <w:rPr>
                <w:rFonts w:ascii="David" w:hAnsi="David" w:cs="David" w:hint="cs"/>
                <w:sz w:val="22"/>
                <w:szCs w:val="22"/>
                <w:rtl/>
              </w:rPr>
              <w:t>י</w:t>
            </w:r>
            <w:r w:rsidRPr="00421AE7">
              <w:rPr>
                <w:rFonts w:ascii="David" w:hAnsi="David" w:cs="David"/>
                <w:sz w:val="22"/>
                <w:szCs w:val="22"/>
                <w:rtl/>
              </w:rPr>
              <w:t>קבע על פי איכות כלל אנשי הצוות.</w:t>
            </w:r>
          </w:p>
        </w:tc>
        <w:tc>
          <w:tcPr>
            <w:tcW w:w="3109" w:type="dxa"/>
          </w:tcPr>
          <w:p w:rsidR="00421AE7" w:rsidRPr="00CB4A13" w:rsidRDefault="00421AE7" w:rsidP="00421AE7">
            <w:pPr>
              <w:spacing w:line="276" w:lineRule="auto"/>
              <w:jc w:val="both"/>
              <w:rPr>
                <w:rFonts w:ascii="David" w:hAnsi="David" w:cs="David"/>
                <w:color w:val="5B9BD5" w:themeColor="accent1"/>
                <w:sz w:val="22"/>
                <w:szCs w:val="22"/>
                <w:rtl/>
              </w:rPr>
            </w:pPr>
            <w:r>
              <w:rPr>
                <w:rFonts w:ascii="David" w:hAnsi="David" w:cs="David" w:hint="cs"/>
                <w:sz w:val="22"/>
                <w:szCs w:val="22"/>
                <w:rtl/>
              </w:rPr>
              <w:t xml:space="preserve">הבקשה נדחית. </w:t>
            </w:r>
          </w:p>
        </w:tc>
      </w:tr>
      <w:tr w:rsidR="00421AE7" w:rsidRPr="00925346" w:rsidTr="008442C9">
        <w:trPr>
          <w:trHeight w:val="710"/>
          <w:tblHeader/>
        </w:trPr>
        <w:tc>
          <w:tcPr>
            <w:tcW w:w="571" w:type="dxa"/>
            <w:shd w:val="clear" w:color="auto" w:fill="auto"/>
          </w:tcPr>
          <w:p w:rsidR="00421AE7" w:rsidRPr="00925346" w:rsidRDefault="00421AE7" w:rsidP="00421AE7">
            <w:pPr>
              <w:spacing w:line="276" w:lineRule="auto"/>
              <w:rPr>
                <w:rFonts w:ascii="David" w:hAnsi="David" w:cs="David"/>
                <w:sz w:val="22"/>
                <w:szCs w:val="22"/>
                <w:rtl/>
              </w:rPr>
            </w:pPr>
            <w:r>
              <w:rPr>
                <w:rFonts w:ascii="David" w:hAnsi="David" w:cs="David" w:hint="cs"/>
                <w:sz w:val="22"/>
                <w:szCs w:val="22"/>
                <w:rtl/>
              </w:rPr>
              <w:t>20.</w:t>
            </w:r>
          </w:p>
        </w:tc>
        <w:tc>
          <w:tcPr>
            <w:tcW w:w="851" w:type="dxa"/>
            <w:shd w:val="clear" w:color="auto" w:fill="auto"/>
          </w:tcPr>
          <w:p w:rsidR="00421AE7" w:rsidRPr="00925346" w:rsidRDefault="00421AE7" w:rsidP="00421AE7">
            <w:pPr>
              <w:spacing w:line="276" w:lineRule="auto"/>
              <w:jc w:val="center"/>
              <w:rPr>
                <w:rFonts w:ascii="David" w:hAnsi="David" w:cs="David"/>
                <w:sz w:val="22"/>
                <w:szCs w:val="22"/>
                <w:rtl/>
              </w:rPr>
            </w:pPr>
            <w:r w:rsidRPr="00925346">
              <w:rPr>
                <w:rFonts w:ascii="David" w:hAnsi="David" w:cs="David"/>
                <w:sz w:val="22"/>
                <w:szCs w:val="22"/>
                <w:rtl/>
              </w:rPr>
              <w:t>4.4.2.2</w:t>
            </w:r>
          </w:p>
        </w:tc>
        <w:tc>
          <w:tcPr>
            <w:tcW w:w="4819" w:type="dxa"/>
            <w:shd w:val="clear" w:color="auto" w:fill="auto"/>
          </w:tcPr>
          <w:p w:rsidR="00421AE7" w:rsidRPr="00925346" w:rsidRDefault="00421AE7" w:rsidP="00421AE7">
            <w:pPr>
              <w:spacing w:line="276" w:lineRule="auto"/>
              <w:jc w:val="both"/>
              <w:rPr>
                <w:rFonts w:ascii="David" w:hAnsi="David" w:cs="David"/>
                <w:sz w:val="22"/>
                <w:szCs w:val="22"/>
                <w:rtl/>
              </w:rPr>
            </w:pPr>
            <w:r w:rsidRPr="00925346">
              <w:rPr>
                <w:rFonts w:ascii="David" w:hAnsi="David" w:cs="David"/>
                <w:sz w:val="22"/>
                <w:szCs w:val="22"/>
                <w:rtl/>
              </w:rPr>
              <w:t xml:space="preserve">הערכת דוחות מסכמים – אנו מחויבים, לפי חוזי ההתקשרות עם לקוחותינו, לשמירה על סודיות לגבי תכולה ותוצרי העבודה. לאור זאת, האם ניתן "להלבין" </w:t>
            </w:r>
            <w:r w:rsidRPr="00925346">
              <w:rPr>
                <w:rFonts w:ascii="David" w:hAnsi="David" w:cs="David"/>
                <w:sz w:val="22"/>
                <w:szCs w:val="22"/>
                <w:rtl/>
              </w:rPr>
              <w:lastRenderedPageBreak/>
              <w:t>(</w:t>
            </w:r>
            <w:r w:rsidRPr="00925346">
              <w:rPr>
                <w:rFonts w:ascii="David" w:hAnsi="David" w:cs="David"/>
                <w:sz w:val="22"/>
                <w:szCs w:val="22"/>
              </w:rPr>
              <w:t>to sanitize</w:t>
            </w:r>
            <w:r w:rsidRPr="00925346">
              <w:rPr>
                <w:rFonts w:ascii="David" w:hAnsi="David" w:cs="David"/>
                <w:sz w:val="22"/>
                <w:szCs w:val="22"/>
                <w:rtl/>
              </w:rPr>
              <w:t>) את שם הלקוח וחלק מהתוצרים, ע"מ שנוכל לעמוד במחויבותנו ללקוחותינו?</w:t>
            </w:r>
          </w:p>
        </w:tc>
        <w:tc>
          <w:tcPr>
            <w:tcW w:w="3109" w:type="dxa"/>
          </w:tcPr>
          <w:p w:rsidR="00421AE7" w:rsidRPr="00925346" w:rsidRDefault="00381B6B" w:rsidP="009F5B38">
            <w:pPr>
              <w:spacing w:line="276" w:lineRule="auto"/>
              <w:jc w:val="both"/>
              <w:rPr>
                <w:rFonts w:ascii="David" w:hAnsi="David" w:cs="David"/>
                <w:sz w:val="22"/>
                <w:szCs w:val="22"/>
              </w:rPr>
            </w:pPr>
            <w:r>
              <w:rPr>
                <w:rFonts w:ascii="David" w:hAnsi="David" w:cs="David" w:hint="cs"/>
                <w:sz w:val="22"/>
                <w:szCs w:val="22"/>
                <w:rtl/>
              </w:rPr>
              <w:lastRenderedPageBreak/>
              <w:t>ראו מענה לס' 23 להלן.</w:t>
            </w:r>
          </w:p>
        </w:tc>
      </w:tr>
      <w:tr w:rsidR="00421AE7" w:rsidRPr="00925346" w:rsidTr="008442C9">
        <w:trPr>
          <w:trHeight w:val="710"/>
          <w:tblHeader/>
        </w:trPr>
        <w:tc>
          <w:tcPr>
            <w:tcW w:w="571" w:type="dxa"/>
            <w:shd w:val="clear" w:color="auto" w:fill="auto"/>
          </w:tcPr>
          <w:p w:rsidR="00421AE7" w:rsidRPr="00925346" w:rsidRDefault="00421AE7" w:rsidP="00421AE7">
            <w:pPr>
              <w:spacing w:line="276" w:lineRule="auto"/>
              <w:rPr>
                <w:rFonts w:ascii="David" w:hAnsi="David" w:cs="David"/>
                <w:sz w:val="22"/>
                <w:szCs w:val="22"/>
                <w:rtl/>
              </w:rPr>
            </w:pPr>
            <w:r>
              <w:rPr>
                <w:rFonts w:ascii="David" w:hAnsi="David" w:cs="David" w:hint="cs"/>
                <w:sz w:val="22"/>
                <w:szCs w:val="22"/>
                <w:rtl/>
              </w:rPr>
              <w:t>21.</w:t>
            </w:r>
          </w:p>
        </w:tc>
        <w:tc>
          <w:tcPr>
            <w:tcW w:w="851" w:type="dxa"/>
            <w:shd w:val="clear" w:color="auto" w:fill="auto"/>
          </w:tcPr>
          <w:p w:rsidR="00421AE7" w:rsidRPr="00925346" w:rsidRDefault="00421AE7" w:rsidP="00421AE7">
            <w:pPr>
              <w:spacing w:line="276" w:lineRule="auto"/>
              <w:jc w:val="center"/>
              <w:rPr>
                <w:rFonts w:ascii="David" w:hAnsi="David" w:cs="David"/>
                <w:sz w:val="22"/>
                <w:szCs w:val="22"/>
                <w:rtl/>
              </w:rPr>
            </w:pPr>
            <w:r w:rsidRPr="00925346">
              <w:rPr>
                <w:rFonts w:ascii="David" w:hAnsi="David" w:cs="David"/>
                <w:sz w:val="22"/>
                <w:szCs w:val="22"/>
                <w:rtl/>
              </w:rPr>
              <w:t>4.5.1</w:t>
            </w:r>
          </w:p>
        </w:tc>
        <w:tc>
          <w:tcPr>
            <w:tcW w:w="4819" w:type="dxa"/>
            <w:shd w:val="clear" w:color="auto" w:fill="auto"/>
          </w:tcPr>
          <w:p w:rsidR="00421AE7" w:rsidRPr="00421AE7" w:rsidRDefault="00421AE7" w:rsidP="00421AE7">
            <w:pPr>
              <w:spacing w:line="276" w:lineRule="auto"/>
              <w:jc w:val="both"/>
              <w:rPr>
                <w:rFonts w:ascii="David" w:hAnsi="David" w:cs="David"/>
                <w:sz w:val="22"/>
                <w:szCs w:val="22"/>
                <w:rtl/>
              </w:rPr>
            </w:pPr>
            <w:r w:rsidRPr="00421AE7">
              <w:rPr>
                <w:rFonts w:ascii="David" w:hAnsi="David" w:cs="David"/>
                <w:sz w:val="22"/>
                <w:szCs w:val="22"/>
                <w:rtl/>
              </w:rPr>
              <w:t xml:space="preserve">גובה ערבות הביצוע מוגדר כ-3% מסך ההתקשרות. האם גובה ערבות הביצוע יהיה 3% מהצעת המחיר של המציע בסכום </w:t>
            </w:r>
            <w:r w:rsidRPr="00421AE7">
              <w:rPr>
                <w:rFonts w:ascii="David" w:hAnsi="David" w:cs="David"/>
                <w:sz w:val="22"/>
                <w:szCs w:val="22"/>
              </w:rPr>
              <w:t>FIX</w:t>
            </w:r>
            <w:r w:rsidRPr="00421AE7">
              <w:rPr>
                <w:rFonts w:ascii="David" w:hAnsi="David" w:cs="David"/>
                <w:sz w:val="22"/>
                <w:szCs w:val="22"/>
                <w:rtl/>
              </w:rPr>
              <w:t>?</w:t>
            </w:r>
          </w:p>
        </w:tc>
        <w:tc>
          <w:tcPr>
            <w:tcW w:w="3109" w:type="dxa"/>
          </w:tcPr>
          <w:p w:rsidR="00421AE7" w:rsidRPr="00421AE7" w:rsidRDefault="00421AE7" w:rsidP="00421AE7">
            <w:pPr>
              <w:spacing w:line="276" w:lineRule="auto"/>
              <w:jc w:val="both"/>
              <w:rPr>
                <w:rFonts w:ascii="David" w:hAnsi="David" w:cs="David"/>
                <w:sz w:val="22"/>
                <w:szCs w:val="22"/>
                <w:rtl/>
              </w:rPr>
            </w:pPr>
            <w:r w:rsidRPr="00421AE7">
              <w:rPr>
                <w:rFonts w:ascii="David" w:hAnsi="David" w:cs="David" w:hint="cs"/>
                <w:sz w:val="22"/>
                <w:szCs w:val="22"/>
                <w:rtl/>
              </w:rPr>
              <w:t>גובה ערבות הביצוע מוגדר כ-3% מסך ההתקשרות.</w:t>
            </w:r>
          </w:p>
        </w:tc>
      </w:tr>
      <w:tr w:rsidR="00421AE7" w:rsidRPr="00925346" w:rsidTr="00563229">
        <w:trPr>
          <w:trHeight w:val="710"/>
          <w:tblHeader/>
        </w:trPr>
        <w:tc>
          <w:tcPr>
            <w:tcW w:w="571" w:type="dxa"/>
            <w:shd w:val="clear" w:color="auto" w:fill="auto"/>
          </w:tcPr>
          <w:p w:rsidR="00421AE7" w:rsidRPr="00DF1E8F" w:rsidRDefault="00421AE7" w:rsidP="00421AE7">
            <w:pPr>
              <w:spacing w:line="276" w:lineRule="auto"/>
              <w:rPr>
                <w:rFonts w:ascii="David" w:hAnsi="David" w:cs="David"/>
                <w:sz w:val="22"/>
                <w:szCs w:val="22"/>
                <w:rtl/>
              </w:rPr>
            </w:pPr>
            <w:r w:rsidRPr="00DF1E8F">
              <w:rPr>
                <w:rFonts w:ascii="David" w:hAnsi="David" w:cs="David" w:hint="cs"/>
                <w:sz w:val="22"/>
                <w:szCs w:val="22"/>
                <w:rtl/>
              </w:rPr>
              <w:t>22.</w:t>
            </w:r>
          </w:p>
        </w:tc>
        <w:tc>
          <w:tcPr>
            <w:tcW w:w="851" w:type="dxa"/>
            <w:shd w:val="clear" w:color="auto" w:fill="auto"/>
          </w:tcPr>
          <w:p w:rsidR="00421AE7" w:rsidRPr="00DF1E8F" w:rsidRDefault="00421AE7" w:rsidP="00421AE7">
            <w:pPr>
              <w:spacing w:line="276" w:lineRule="auto"/>
              <w:jc w:val="center"/>
              <w:rPr>
                <w:rFonts w:ascii="David" w:hAnsi="David" w:cs="David"/>
                <w:sz w:val="22"/>
                <w:szCs w:val="22"/>
                <w:rtl/>
              </w:rPr>
            </w:pPr>
            <w:r w:rsidRPr="00DF1E8F">
              <w:rPr>
                <w:rFonts w:ascii="David" w:hAnsi="David" w:cs="David"/>
                <w:sz w:val="22"/>
                <w:szCs w:val="22"/>
                <w:rtl/>
              </w:rPr>
              <w:t>4.5.1, 4.63</w:t>
            </w:r>
          </w:p>
        </w:tc>
        <w:tc>
          <w:tcPr>
            <w:tcW w:w="4819" w:type="dxa"/>
            <w:shd w:val="clear" w:color="auto" w:fill="auto"/>
          </w:tcPr>
          <w:p w:rsidR="00421AE7" w:rsidRPr="00DF1E8F" w:rsidRDefault="00421AE7" w:rsidP="00421AE7">
            <w:pPr>
              <w:spacing w:line="276" w:lineRule="auto"/>
              <w:jc w:val="both"/>
              <w:rPr>
                <w:rFonts w:ascii="David" w:hAnsi="David" w:cs="David"/>
                <w:sz w:val="22"/>
                <w:szCs w:val="22"/>
                <w:rtl/>
              </w:rPr>
            </w:pPr>
            <w:r w:rsidRPr="00DF1E8F">
              <w:rPr>
                <w:rFonts w:ascii="David" w:hAnsi="David" w:cs="David"/>
                <w:sz w:val="22"/>
                <w:szCs w:val="22"/>
                <w:rtl/>
              </w:rPr>
              <w:t>ברשימת תיוג למסמכים, אישורים ונספחים נדרשים המופיע בחוברת למכרז, מס' אישור / מסמך 11</w:t>
            </w:r>
            <w:r w:rsidRPr="00DF1E8F">
              <w:rPr>
                <w:rFonts w:ascii="David" w:hAnsi="David" w:cs="David" w:hint="cs"/>
                <w:sz w:val="22"/>
                <w:szCs w:val="22"/>
                <w:rtl/>
              </w:rPr>
              <w:t>:</w:t>
            </w:r>
          </w:p>
          <w:p w:rsidR="00421AE7" w:rsidRPr="00DF1E8F" w:rsidRDefault="00421AE7" w:rsidP="00421AE7">
            <w:pPr>
              <w:spacing w:line="276" w:lineRule="auto"/>
              <w:jc w:val="both"/>
              <w:rPr>
                <w:rFonts w:ascii="David" w:hAnsi="David" w:cs="David"/>
                <w:sz w:val="22"/>
                <w:szCs w:val="22"/>
                <w:rtl/>
              </w:rPr>
            </w:pPr>
            <w:r w:rsidRPr="00DF1E8F">
              <w:rPr>
                <w:rFonts w:ascii="David" w:hAnsi="David" w:cs="David"/>
                <w:sz w:val="22"/>
                <w:szCs w:val="22"/>
                <w:rtl/>
              </w:rPr>
              <w:t>סעיף 4.5.1 מפרט את דרישות המכרז לגבי ערבות ביצוע.</w:t>
            </w:r>
          </w:p>
          <w:p w:rsidR="00421AE7" w:rsidRPr="00DF1E8F" w:rsidRDefault="00421AE7" w:rsidP="00421AE7">
            <w:pPr>
              <w:spacing w:line="276" w:lineRule="auto"/>
              <w:jc w:val="both"/>
              <w:rPr>
                <w:rFonts w:ascii="David" w:hAnsi="David" w:cs="David"/>
                <w:sz w:val="22"/>
                <w:szCs w:val="22"/>
                <w:rtl/>
              </w:rPr>
            </w:pPr>
            <w:r w:rsidRPr="00DF1E8F">
              <w:rPr>
                <w:rFonts w:ascii="David" w:hAnsi="David" w:cs="David"/>
                <w:sz w:val="22"/>
                <w:szCs w:val="22"/>
                <w:rtl/>
              </w:rPr>
              <w:t xml:space="preserve">סעיף 4.6.3 מתייחס ל"ערבות המכרז" "... וכן יהיה רשאי לחלט כפיצוי קבוע ומוסכם מראש את כל הסכום הנקוב בערבות המכר..." </w:t>
            </w:r>
          </w:p>
          <w:p w:rsidR="00421AE7" w:rsidRPr="00DF1E8F" w:rsidRDefault="00421AE7" w:rsidP="00421AE7">
            <w:pPr>
              <w:spacing w:line="276" w:lineRule="auto"/>
              <w:jc w:val="both"/>
              <w:rPr>
                <w:rFonts w:ascii="David" w:eastAsia="MS Mincho" w:hAnsi="David" w:cs="David"/>
                <w:sz w:val="22"/>
                <w:szCs w:val="22"/>
                <w:rtl/>
              </w:rPr>
            </w:pPr>
            <w:r w:rsidRPr="00DF1E8F">
              <w:rPr>
                <w:rFonts w:ascii="David" w:hAnsi="David" w:cs="David"/>
                <w:sz w:val="22"/>
                <w:szCs w:val="22"/>
                <w:rtl/>
              </w:rPr>
              <w:t>ברשימת תיוג למסמכים, אישורים ונספחים נדרשים המופיע בחוברת למכרז, מס' אישור / מסמך 11 מפרט את הדרישות לערבות מכרז "</w:t>
            </w:r>
            <w:r w:rsidRPr="00DF1E8F">
              <w:rPr>
                <w:rFonts w:ascii="David" w:eastAsia="MS Mincho" w:hAnsi="David" w:cs="David"/>
                <w:sz w:val="22"/>
                <w:szCs w:val="22"/>
                <w:rtl/>
              </w:rPr>
              <w:t xml:space="preserve"> ערבות בגין הגשת הצעה למכרז בהתאם לנוסח המחייב בנספח 10 בחוברת ההצעה..."</w:t>
            </w:r>
          </w:p>
          <w:p w:rsidR="00421AE7" w:rsidRPr="00DF1E8F" w:rsidRDefault="00421AE7" w:rsidP="00421AE7">
            <w:pPr>
              <w:spacing w:line="276" w:lineRule="auto"/>
              <w:jc w:val="both"/>
              <w:rPr>
                <w:rFonts w:ascii="David" w:hAnsi="David" w:cs="David"/>
                <w:sz w:val="22"/>
                <w:szCs w:val="22"/>
                <w:rtl/>
              </w:rPr>
            </w:pPr>
            <w:r w:rsidRPr="00DF1E8F">
              <w:rPr>
                <w:rFonts w:ascii="David" w:hAnsi="David" w:cs="David"/>
                <w:sz w:val="22"/>
                <w:szCs w:val="22"/>
                <w:rtl/>
              </w:rPr>
              <w:t>יחד עם זאת, נספח 10 כולל את מכתב ההתקשרות וכחלק ממנו מופיעה נספח ב' – ערבות ביצוע.</w:t>
            </w:r>
          </w:p>
          <w:p w:rsidR="00421AE7" w:rsidRPr="00DF1E8F" w:rsidRDefault="00421AE7" w:rsidP="00421AE7">
            <w:pPr>
              <w:spacing w:line="276" w:lineRule="auto"/>
              <w:jc w:val="both"/>
              <w:rPr>
                <w:rFonts w:ascii="David" w:hAnsi="David" w:cs="David"/>
                <w:sz w:val="22"/>
                <w:szCs w:val="22"/>
                <w:rtl/>
              </w:rPr>
            </w:pPr>
          </w:p>
          <w:p w:rsidR="00421AE7" w:rsidRPr="00DF1E8F" w:rsidRDefault="00421AE7" w:rsidP="00421AE7">
            <w:pPr>
              <w:spacing w:line="276" w:lineRule="auto"/>
              <w:jc w:val="both"/>
              <w:rPr>
                <w:rFonts w:ascii="David" w:hAnsi="David" w:cs="David"/>
                <w:sz w:val="22"/>
                <w:szCs w:val="22"/>
                <w:rtl/>
              </w:rPr>
            </w:pPr>
            <w:r w:rsidRPr="00DF1E8F">
              <w:rPr>
                <w:rFonts w:ascii="David" w:hAnsi="David" w:cs="David"/>
                <w:sz w:val="22"/>
                <w:szCs w:val="22"/>
                <w:rtl/>
              </w:rPr>
              <w:t>נבקש להבהיר, האם בנוסף לערבות ביצוע, אשר תימסר לאחר הזכייה במכרז, נדרש להמציא גם ערבות הצעה/מכרז כחלק מהגשת ההצעה</w:t>
            </w:r>
          </w:p>
        </w:tc>
        <w:tc>
          <w:tcPr>
            <w:tcW w:w="3109" w:type="dxa"/>
            <w:tcBorders>
              <w:bottom w:val="single" w:sz="4" w:space="0" w:color="auto"/>
            </w:tcBorders>
          </w:tcPr>
          <w:p w:rsidR="00421AE7" w:rsidRPr="009F5B38" w:rsidRDefault="00421AE7" w:rsidP="00421AE7">
            <w:pPr>
              <w:spacing w:line="276" w:lineRule="auto"/>
              <w:jc w:val="both"/>
              <w:rPr>
                <w:rFonts w:ascii="David" w:hAnsi="David" w:cs="David"/>
                <w:sz w:val="22"/>
                <w:szCs w:val="22"/>
                <w:rtl/>
              </w:rPr>
            </w:pPr>
            <w:r w:rsidRPr="00DF1E8F">
              <w:rPr>
                <w:rFonts w:ascii="David" w:hAnsi="David" w:cs="David" w:hint="cs"/>
                <w:sz w:val="22"/>
                <w:szCs w:val="22"/>
                <w:rtl/>
              </w:rPr>
              <w:t>לא נדרשת במכרז זה ערבות הצעה.</w:t>
            </w:r>
          </w:p>
          <w:p w:rsidR="00421AE7" w:rsidRPr="009F5B38" w:rsidRDefault="00421AE7" w:rsidP="00421AE7">
            <w:pPr>
              <w:spacing w:line="276" w:lineRule="auto"/>
              <w:jc w:val="both"/>
              <w:rPr>
                <w:rFonts w:ascii="David" w:hAnsi="David" w:cs="David"/>
                <w:sz w:val="22"/>
                <w:szCs w:val="22"/>
                <w:rtl/>
              </w:rPr>
            </w:pPr>
          </w:p>
        </w:tc>
      </w:tr>
      <w:tr w:rsidR="00381B6B" w:rsidRPr="00925346" w:rsidTr="00563229">
        <w:trPr>
          <w:trHeight w:val="1333"/>
          <w:tblHeader/>
        </w:trPr>
        <w:tc>
          <w:tcPr>
            <w:tcW w:w="571" w:type="dxa"/>
            <w:vMerge w:val="restart"/>
            <w:shd w:val="clear" w:color="auto" w:fill="auto"/>
          </w:tcPr>
          <w:p w:rsidR="00381B6B" w:rsidRPr="00925346" w:rsidRDefault="00381B6B" w:rsidP="00421AE7">
            <w:pPr>
              <w:spacing w:line="276" w:lineRule="auto"/>
              <w:rPr>
                <w:rFonts w:ascii="David" w:hAnsi="David" w:cs="David"/>
                <w:sz w:val="22"/>
                <w:szCs w:val="22"/>
                <w:rtl/>
              </w:rPr>
            </w:pPr>
            <w:r>
              <w:rPr>
                <w:rFonts w:ascii="David" w:hAnsi="David" w:cs="David" w:hint="cs"/>
                <w:sz w:val="22"/>
                <w:szCs w:val="22"/>
                <w:rtl/>
              </w:rPr>
              <w:t>23.</w:t>
            </w:r>
          </w:p>
        </w:tc>
        <w:tc>
          <w:tcPr>
            <w:tcW w:w="851" w:type="dxa"/>
            <w:vMerge w:val="restart"/>
            <w:shd w:val="clear" w:color="auto" w:fill="auto"/>
          </w:tcPr>
          <w:p w:rsidR="00381B6B" w:rsidRPr="00925346" w:rsidRDefault="00381B6B" w:rsidP="00421AE7">
            <w:pPr>
              <w:spacing w:line="276" w:lineRule="auto"/>
              <w:jc w:val="center"/>
              <w:rPr>
                <w:rFonts w:ascii="David" w:hAnsi="David" w:cs="David"/>
                <w:sz w:val="22"/>
                <w:szCs w:val="22"/>
                <w:rtl/>
              </w:rPr>
            </w:pPr>
            <w:r w:rsidRPr="00925346">
              <w:rPr>
                <w:rFonts w:ascii="David" w:hAnsi="David" w:cs="David"/>
                <w:sz w:val="22"/>
                <w:szCs w:val="22"/>
                <w:rtl/>
              </w:rPr>
              <w:t>נספח מס' 8 – הצהרה אודות ניסיון המציע, סעיף 1</w:t>
            </w:r>
          </w:p>
        </w:tc>
        <w:tc>
          <w:tcPr>
            <w:tcW w:w="4819" w:type="dxa"/>
            <w:shd w:val="clear" w:color="auto" w:fill="auto"/>
          </w:tcPr>
          <w:p w:rsidR="00381B6B" w:rsidRPr="00DF1E8F" w:rsidRDefault="00381B6B" w:rsidP="00381B6B">
            <w:pPr>
              <w:pStyle w:val="a7"/>
              <w:numPr>
                <w:ilvl w:val="0"/>
                <w:numId w:val="1"/>
              </w:numPr>
              <w:spacing w:line="276" w:lineRule="auto"/>
              <w:ind w:left="435" w:hanging="284"/>
              <w:jc w:val="both"/>
              <w:rPr>
                <w:rFonts w:ascii="David" w:hAnsi="David" w:cs="David"/>
                <w:sz w:val="22"/>
                <w:szCs w:val="22"/>
                <w:rtl/>
              </w:rPr>
            </w:pPr>
            <w:r w:rsidRPr="00DF1E8F">
              <w:rPr>
                <w:rFonts w:ascii="David" w:hAnsi="David" w:cs="David"/>
                <w:sz w:val="22"/>
                <w:szCs w:val="22"/>
                <w:rtl/>
              </w:rPr>
              <w:t xml:space="preserve">בטבלה לפרוט ניסיון המציע, מופיעות 2 עמודות מרכזיות (מלבד עמודת מספר סידורי) – שם הלקוח ופרטי איש הקשר אצל הלקוח. האם נדרש גם לפרט את הפרויקטים אשר בוצעו עבור הלקוח. אם כן, אז באיזה פורמט?  </w:t>
            </w:r>
          </w:p>
        </w:tc>
        <w:tc>
          <w:tcPr>
            <w:tcW w:w="3109" w:type="dxa"/>
            <w:tcBorders>
              <w:bottom w:val="single" w:sz="4" w:space="0" w:color="auto"/>
            </w:tcBorders>
          </w:tcPr>
          <w:p w:rsidR="00381B6B" w:rsidRPr="00563229" w:rsidRDefault="00381B6B" w:rsidP="00782512">
            <w:pPr>
              <w:pStyle w:val="a7"/>
              <w:numPr>
                <w:ilvl w:val="0"/>
                <w:numId w:val="9"/>
              </w:numPr>
              <w:spacing w:line="276" w:lineRule="auto"/>
              <w:jc w:val="both"/>
              <w:rPr>
                <w:rFonts w:ascii="David" w:hAnsi="David" w:cs="David"/>
                <w:sz w:val="22"/>
                <w:szCs w:val="22"/>
                <w:rtl/>
              </w:rPr>
            </w:pPr>
            <w:r w:rsidRPr="00563229">
              <w:rPr>
                <w:rFonts w:ascii="David" w:hAnsi="David" w:cs="David" w:hint="cs"/>
                <w:sz w:val="22"/>
                <w:szCs w:val="22"/>
                <w:rtl/>
              </w:rPr>
              <w:t>יש להוסיף את פרוט הפרויקטים בטור נוסף בכל המענים המפורטים בנספח 8.</w:t>
            </w:r>
          </w:p>
          <w:p w:rsidR="00381B6B" w:rsidRPr="00381B6B" w:rsidRDefault="00381B6B" w:rsidP="00381B6B">
            <w:pPr>
              <w:spacing w:line="276" w:lineRule="auto"/>
              <w:jc w:val="both"/>
              <w:rPr>
                <w:rFonts w:ascii="David" w:hAnsi="David" w:cs="David"/>
                <w:sz w:val="22"/>
                <w:szCs w:val="22"/>
                <w:rtl/>
              </w:rPr>
            </w:pPr>
          </w:p>
        </w:tc>
      </w:tr>
      <w:tr w:rsidR="00381B6B" w:rsidRPr="00925346" w:rsidTr="00563229">
        <w:trPr>
          <w:trHeight w:val="167"/>
          <w:tblHeader/>
        </w:trPr>
        <w:tc>
          <w:tcPr>
            <w:tcW w:w="571" w:type="dxa"/>
            <w:vMerge/>
            <w:shd w:val="clear" w:color="auto" w:fill="auto"/>
          </w:tcPr>
          <w:p w:rsidR="00381B6B" w:rsidRDefault="00381B6B" w:rsidP="00421AE7">
            <w:pPr>
              <w:spacing w:line="276" w:lineRule="auto"/>
              <w:rPr>
                <w:rFonts w:ascii="David" w:hAnsi="David" w:cs="David"/>
                <w:sz w:val="22"/>
                <w:szCs w:val="22"/>
                <w:rtl/>
              </w:rPr>
            </w:pPr>
          </w:p>
        </w:tc>
        <w:tc>
          <w:tcPr>
            <w:tcW w:w="851" w:type="dxa"/>
            <w:vMerge/>
            <w:shd w:val="clear" w:color="auto" w:fill="auto"/>
          </w:tcPr>
          <w:p w:rsidR="00381B6B" w:rsidRPr="00925346" w:rsidRDefault="00381B6B" w:rsidP="00421AE7">
            <w:pPr>
              <w:spacing w:line="276" w:lineRule="auto"/>
              <w:jc w:val="center"/>
              <w:rPr>
                <w:rFonts w:ascii="David" w:hAnsi="David" w:cs="David"/>
                <w:sz w:val="22"/>
                <w:szCs w:val="22"/>
                <w:rtl/>
              </w:rPr>
            </w:pPr>
          </w:p>
        </w:tc>
        <w:tc>
          <w:tcPr>
            <w:tcW w:w="4819" w:type="dxa"/>
            <w:shd w:val="clear" w:color="auto" w:fill="auto"/>
          </w:tcPr>
          <w:p w:rsidR="00381B6B" w:rsidRPr="00925346" w:rsidRDefault="00381B6B" w:rsidP="00421AE7">
            <w:pPr>
              <w:pStyle w:val="a7"/>
              <w:numPr>
                <w:ilvl w:val="0"/>
                <w:numId w:val="1"/>
              </w:numPr>
              <w:spacing w:line="276" w:lineRule="auto"/>
              <w:ind w:left="435" w:hanging="284"/>
              <w:jc w:val="both"/>
              <w:rPr>
                <w:rFonts w:ascii="David" w:hAnsi="David" w:cs="David"/>
                <w:sz w:val="22"/>
                <w:szCs w:val="22"/>
                <w:rtl/>
              </w:rPr>
            </w:pPr>
            <w:r w:rsidRPr="00925346">
              <w:rPr>
                <w:rFonts w:ascii="David" w:hAnsi="David" w:cs="David"/>
                <w:sz w:val="22"/>
                <w:szCs w:val="22"/>
                <w:rtl/>
              </w:rPr>
              <w:t xml:space="preserve">כחלק מהסכמי הסודיות שלנו עם לקוחותינו, וכן רגולציית </w:t>
            </w:r>
            <w:r w:rsidRPr="00925346">
              <w:rPr>
                <w:rFonts w:ascii="David" w:hAnsi="David" w:cs="David"/>
                <w:sz w:val="22"/>
                <w:szCs w:val="22"/>
              </w:rPr>
              <w:t>GDPR</w:t>
            </w:r>
            <w:r w:rsidRPr="00925346">
              <w:rPr>
                <w:rFonts w:ascii="David" w:hAnsi="David" w:cs="David"/>
                <w:sz w:val="22"/>
                <w:szCs w:val="22"/>
                <w:rtl/>
              </w:rPr>
              <w:t>, בחלק מהמקרים פרטי איש הקשר ו/או שם הלקוח הינם חסויים, האם ניתן במידת הצורך במקום שם הלקוח לכתוב את תיאור הלקוח (לדוג' חברה בינלאומית מובילה בתחום החקלאות הממוקמת בארצות הברית) ובמקום פרטי הקשר למסור את פרטי מנהל הקשר עם הלקוח מטעם המציע באמצעותו תתבצע ההידברות עם הלקוח במידה ויידרש?</w:t>
            </w:r>
          </w:p>
        </w:tc>
        <w:tc>
          <w:tcPr>
            <w:tcW w:w="3109" w:type="dxa"/>
            <w:tcBorders>
              <w:top w:val="single" w:sz="4" w:space="0" w:color="auto"/>
            </w:tcBorders>
          </w:tcPr>
          <w:p w:rsidR="00381B6B" w:rsidRPr="00381B6B" w:rsidRDefault="00381B6B" w:rsidP="00381B6B">
            <w:pPr>
              <w:pStyle w:val="a7"/>
              <w:numPr>
                <w:ilvl w:val="0"/>
                <w:numId w:val="9"/>
              </w:numPr>
              <w:spacing w:line="276" w:lineRule="auto"/>
              <w:jc w:val="both"/>
              <w:rPr>
                <w:rFonts w:ascii="David" w:hAnsi="David" w:cs="David"/>
                <w:sz w:val="22"/>
                <w:szCs w:val="22"/>
                <w:rtl/>
              </w:rPr>
            </w:pPr>
            <w:r w:rsidRPr="00381B6B">
              <w:rPr>
                <w:rFonts w:ascii="David" w:hAnsi="David" w:cs="David" w:hint="cs"/>
                <w:sz w:val="22"/>
                <w:szCs w:val="22"/>
                <w:rtl/>
              </w:rPr>
              <w:t xml:space="preserve">ההצעה </w:t>
            </w:r>
            <w:r>
              <w:rPr>
                <w:rFonts w:ascii="David" w:hAnsi="David" w:cs="David" w:hint="cs"/>
                <w:sz w:val="22"/>
                <w:szCs w:val="22"/>
                <w:rtl/>
              </w:rPr>
              <w:t>נדחית. עלינו לבחון את איכות המציע בהתאם לנתונים אלה ולאפשר יצירת קשר ישיר עם הלקוח ולא באמצעות איש קשר מטעם ה</w:t>
            </w:r>
            <w:r w:rsidR="00563229">
              <w:rPr>
                <w:rFonts w:ascii="David" w:hAnsi="David" w:cs="David" w:hint="cs"/>
                <w:sz w:val="22"/>
                <w:szCs w:val="22"/>
                <w:rtl/>
              </w:rPr>
              <w:t>מציע.</w:t>
            </w:r>
          </w:p>
        </w:tc>
      </w:tr>
      <w:tr w:rsidR="00421AE7" w:rsidRPr="00925346" w:rsidTr="008442C9">
        <w:trPr>
          <w:trHeight w:val="710"/>
          <w:tblHeader/>
        </w:trPr>
        <w:tc>
          <w:tcPr>
            <w:tcW w:w="571" w:type="dxa"/>
            <w:shd w:val="clear" w:color="auto" w:fill="auto"/>
          </w:tcPr>
          <w:p w:rsidR="00421AE7" w:rsidRDefault="00421AE7" w:rsidP="00421AE7">
            <w:pPr>
              <w:spacing w:line="276" w:lineRule="auto"/>
              <w:rPr>
                <w:rFonts w:ascii="David" w:hAnsi="David" w:cs="David"/>
                <w:sz w:val="22"/>
                <w:szCs w:val="22"/>
                <w:rtl/>
              </w:rPr>
            </w:pPr>
            <w:r>
              <w:rPr>
                <w:rFonts w:ascii="David" w:hAnsi="David" w:cs="David" w:hint="cs"/>
                <w:sz w:val="22"/>
                <w:szCs w:val="22"/>
                <w:rtl/>
              </w:rPr>
              <w:t>24.</w:t>
            </w:r>
          </w:p>
          <w:p w:rsidR="00421AE7" w:rsidRPr="00925346" w:rsidRDefault="00421AE7" w:rsidP="00421AE7">
            <w:pPr>
              <w:rPr>
                <w:rFonts w:ascii="David" w:hAnsi="David" w:cs="David"/>
                <w:sz w:val="22"/>
                <w:szCs w:val="22"/>
                <w:rtl/>
              </w:rPr>
            </w:pPr>
          </w:p>
          <w:p w:rsidR="00421AE7" w:rsidRPr="00925346" w:rsidRDefault="00421AE7" w:rsidP="00421AE7">
            <w:pPr>
              <w:rPr>
                <w:rFonts w:ascii="David" w:hAnsi="David" w:cs="David"/>
                <w:sz w:val="22"/>
                <w:szCs w:val="22"/>
                <w:rtl/>
              </w:rPr>
            </w:pPr>
          </w:p>
          <w:p w:rsidR="00421AE7" w:rsidRPr="00925346" w:rsidRDefault="00421AE7" w:rsidP="00421AE7">
            <w:pPr>
              <w:rPr>
                <w:rFonts w:ascii="David" w:hAnsi="David" w:cs="David"/>
                <w:sz w:val="22"/>
                <w:szCs w:val="22"/>
                <w:rtl/>
              </w:rPr>
            </w:pPr>
          </w:p>
          <w:p w:rsidR="00421AE7" w:rsidRPr="00925346" w:rsidRDefault="00421AE7" w:rsidP="00421AE7">
            <w:pPr>
              <w:rPr>
                <w:rFonts w:ascii="David" w:hAnsi="David" w:cs="David"/>
                <w:sz w:val="22"/>
                <w:szCs w:val="22"/>
                <w:rtl/>
              </w:rPr>
            </w:pPr>
          </w:p>
          <w:p w:rsidR="00421AE7" w:rsidRPr="00925346" w:rsidRDefault="00421AE7" w:rsidP="00421AE7">
            <w:pPr>
              <w:rPr>
                <w:rFonts w:ascii="David" w:hAnsi="David" w:cs="David"/>
                <w:sz w:val="22"/>
                <w:szCs w:val="22"/>
                <w:rtl/>
              </w:rPr>
            </w:pPr>
          </w:p>
          <w:p w:rsidR="00421AE7" w:rsidRPr="00925346" w:rsidRDefault="00421AE7" w:rsidP="00421AE7">
            <w:pPr>
              <w:rPr>
                <w:rFonts w:ascii="David" w:hAnsi="David" w:cs="David"/>
                <w:sz w:val="22"/>
                <w:szCs w:val="22"/>
                <w:rtl/>
              </w:rPr>
            </w:pPr>
          </w:p>
          <w:p w:rsidR="00421AE7" w:rsidRPr="00925346" w:rsidRDefault="00421AE7" w:rsidP="00421AE7">
            <w:pPr>
              <w:rPr>
                <w:rFonts w:ascii="David" w:hAnsi="David" w:cs="David"/>
                <w:sz w:val="22"/>
                <w:szCs w:val="22"/>
                <w:rtl/>
              </w:rPr>
            </w:pPr>
          </w:p>
          <w:p w:rsidR="00421AE7" w:rsidRPr="00925346" w:rsidRDefault="00421AE7" w:rsidP="00421AE7">
            <w:pPr>
              <w:rPr>
                <w:rFonts w:ascii="David" w:hAnsi="David" w:cs="David"/>
                <w:sz w:val="22"/>
                <w:szCs w:val="22"/>
                <w:rtl/>
              </w:rPr>
            </w:pPr>
          </w:p>
          <w:p w:rsidR="00421AE7" w:rsidRDefault="00421AE7" w:rsidP="00421AE7">
            <w:pPr>
              <w:rPr>
                <w:rFonts w:ascii="David" w:hAnsi="David" w:cs="David"/>
                <w:sz w:val="22"/>
                <w:szCs w:val="22"/>
                <w:rtl/>
              </w:rPr>
            </w:pPr>
          </w:p>
          <w:p w:rsidR="00421AE7" w:rsidRDefault="00421AE7" w:rsidP="00421AE7">
            <w:pPr>
              <w:rPr>
                <w:rFonts w:ascii="David" w:hAnsi="David" w:cs="David"/>
                <w:sz w:val="22"/>
                <w:szCs w:val="22"/>
                <w:rtl/>
              </w:rPr>
            </w:pPr>
          </w:p>
          <w:p w:rsidR="00421AE7" w:rsidRPr="00925346" w:rsidRDefault="00421AE7" w:rsidP="00421AE7">
            <w:pPr>
              <w:rPr>
                <w:rFonts w:ascii="David" w:hAnsi="David" w:cs="David"/>
                <w:sz w:val="22"/>
                <w:szCs w:val="22"/>
                <w:rtl/>
              </w:rPr>
            </w:pPr>
          </w:p>
        </w:tc>
        <w:tc>
          <w:tcPr>
            <w:tcW w:w="851" w:type="dxa"/>
            <w:shd w:val="clear" w:color="auto" w:fill="auto"/>
          </w:tcPr>
          <w:p w:rsidR="00421AE7" w:rsidRPr="00925346" w:rsidRDefault="00421AE7" w:rsidP="00421AE7">
            <w:pPr>
              <w:spacing w:line="276" w:lineRule="auto"/>
              <w:jc w:val="center"/>
              <w:rPr>
                <w:rFonts w:ascii="David" w:hAnsi="David" w:cs="David"/>
                <w:sz w:val="22"/>
                <w:szCs w:val="22"/>
                <w:rtl/>
              </w:rPr>
            </w:pPr>
            <w:r w:rsidRPr="00925346">
              <w:rPr>
                <w:rFonts w:ascii="David" w:hAnsi="David" w:cs="David"/>
                <w:sz w:val="22"/>
                <w:szCs w:val="22"/>
                <w:rtl/>
              </w:rPr>
              <w:t>נספח מס' 8 – הצהרה אודות ניסיון המציע, סעיף 2</w:t>
            </w:r>
          </w:p>
        </w:tc>
        <w:tc>
          <w:tcPr>
            <w:tcW w:w="4819" w:type="dxa"/>
            <w:shd w:val="clear" w:color="auto" w:fill="auto"/>
          </w:tcPr>
          <w:p w:rsidR="00421AE7" w:rsidRPr="00925346" w:rsidRDefault="00421AE7" w:rsidP="00421AE7">
            <w:pPr>
              <w:pStyle w:val="a7"/>
              <w:numPr>
                <w:ilvl w:val="0"/>
                <w:numId w:val="2"/>
              </w:numPr>
              <w:spacing w:line="276" w:lineRule="auto"/>
              <w:ind w:left="435" w:hanging="284"/>
              <w:jc w:val="both"/>
              <w:rPr>
                <w:rFonts w:ascii="David" w:hAnsi="David" w:cs="David"/>
                <w:sz w:val="22"/>
                <w:szCs w:val="22"/>
                <w:rtl/>
              </w:rPr>
            </w:pPr>
            <w:r w:rsidRPr="00925346">
              <w:rPr>
                <w:rFonts w:ascii="David" w:hAnsi="David" w:cs="David"/>
                <w:sz w:val="22"/>
                <w:szCs w:val="22"/>
                <w:rtl/>
              </w:rPr>
              <w:t>האם ניתן להציג פרויקטים אותם ביצע ראש הצוות במסגרת עבודתו בפירמה אחרת?</w:t>
            </w:r>
          </w:p>
          <w:p w:rsidR="00421AE7" w:rsidRPr="00732101" w:rsidRDefault="00421AE7" w:rsidP="00421AE7">
            <w:pPr>
              <w:pStyle w:val="a7"/>
              <w:numPr>
                <w:ilvl w:val="0"/>
                <w:numId w:val="2"/>
              </w:numPr>
              <w:spacing w:line="276" w:lineRule="auto"/>
              <w:ind w:left="435" w:hanging="284"/>
              <w:jc w:val="both"/>
              <w:rPr>
                <w:rFonts w:ascii="David" w:hAnsi="David" w:cs="David"/>
                <w:sz w:val="22"/>
                <w:szCs w:val="22"/>
              </w:rPr>
            </w:pPr>
            <w:r w:rsidRPr="00732101">
              <w:rPr>
                <w:rFonts w:ascii="David" w:hAnsi="David" w:cs="David"/>
                <w:sz w:val="22"/>
                <w:szCs w:val="22"/>
                <w:rtl/>
              </w:rPr>
              <w:t xml:space="preserve">בטבלה לפרוט ניסיון המציע, מופיעות 2 עמודות מרכזיות (מלבד עמודת מספר סידורי) – שם הלקוח ופרטי איש הקשר אצל הלקוח. האם נדרש גם לפרט את הפרויקטים אשר בוצעו עבור הלקוח. אם כן, אז באיזה פורמט?  </w:t>
            </w:r>
          </w:p>
          <w:p w:rsidR="00421AE7" w:rsidRPr="00925346" w:rsidRDefault="00421AE7" w:rsidP="00421AE7">
            <w:pPr>
              <w:pStyle w:val="a7"/>
              <w:numPr>
                <w:ilvl w:val="0"/>
                <w:numId w:val="2"/>
              </w:numPr>
              <w:spacing w:line="276" w:lineRule="auto"/>
              <w:ind w:left="435" w:hanging="284"/>
              <w:jc w:val="both"/>
              <w:rPr>
                <w:rFonts w:ascii="David" w:hAnsi="David" w:cs="David"/>
                <w:sz w:val="22"/>
                <w:szCs w:val="22"/>
                <w:rtl/>
              </w:rPr>
            </w:pPr>
            <w:r w:rsidRPr="00925346">
              <w:rPr>
                <w:rFonts w:ascii="David" w:hAnsi="David" w:cs="David"/>
                <w:sz w:val="22"/>
                <w:szCs w:val="22"/>
                <w:rtl/>
              </w:rPr>
              <w:t xml:space="preserve">כחלק מהסכמי הסודיות שלנו עם לקוחותינו, וכן רגולציית </w:t>
            </w:r>
            <w:r w:rsidRPr="00925346">
              <w:rPr>
                <w:rFonts w:ascii="David" w:hAnsi="David" w:cs="David"/>
                <w:sz w:val="22"/>
                <w:szCs w:val="22"/>
              </w:rPr>
              <w:t>GDPR</w:t>
            </w:r>
            <w:r w:rsidRPr="00925346">
              <w:rPr>
                <w:rFonts w:ascii="David" w:hAnsi="David" w:cs="David"/>
                <w:sz w:val="22"/>
                <w:szCs w:val="22"/>
                <w:rtl/>
              </w:rPr>
              <w:t xml:space="preserve">, בחלק מהמקרים פרטי איש הקשר ו/או שם הלקוח הינם חסויים, האם ניתן במידת הצורך במקום שם הלקוח לכתוב את תיאור הלקוח (לדוג' חברה בינלאומית מובילה בתחום החקלאות הממוקמת בארצות הברית) ובמקום פרטי הקשר למסור את פרטי מנהל הקשר עם הלקוח מטעם </w:t>
            </w:r>
            <w:r w:rsidRPr="00925346">
              <w:rPr>
                <w:rFonts w:ascii="David" w:hAnsi="David" w:cs="David"/>
                <w:sz w:val="22"/>
                <w:szCs w:val="22"/>
                <w:rtl/>
              </w:rPr>
              <w:lastRenderedPageBreak/>
              <w:t>המציע באמצעותו תתבצע ההידברות עם הלקוח במידה ויידרש?</w:t>
            </w:r>
          </w:p>
        </w:tc>
        <w:tc>
          <w:tcPr>
            <w:tcW w:w="3109" w:type="dxa"/>
          </w:tcPr>
          <w:p w:rsidR="00421AE7" w:rsidRDefault="00421AE7" w:rsidP="00563229">
            <w:pPr>
              <w:pStyle w:val="a7"/>
              <w:numPr>
                <w:ilvl w:val="0"/>
                <w:numId w:val="10"/>
              </w:numPr>
              <w:spacing w:line="276" w:lineRule="auto"/>
              <w:ind w:left="360"/>
              <w:jc w:val="both"/>
              <w:rPr>
                <w:rFonts w:ascii="David" w:hAnsi="David" w:cs="David"/>
                <w:sz w:val="22"/>
                <w:szCs w:val="22"/>
              </w:rPr>
            </w:pPr>
            <w:r w:rsidRPr="00563229">
              <w:rPr>
                <w:rFonts w:ascii="David" w:hAnsi="David" w:cs="David" w:hint="cs"/>
                <w:sz w:val="22"/>
                <w:szCs w:val="22"/>
                <w:rtl/>
              </w:rPr>
              <w:lastRenderedPageBreak/>
              <w:t>כן.</w:t>
            </w:r>
          </w:p>
          <w:p w:rsidR="00421AE7" w:rsidRDefault="00421AE7" w:rsidP="00563229">
            <w:pPr>
              <w:spacing w:line="276" w:lineRule="auto"/>
              <w:ind w:left="-360"/>
              <w:jc w:val="both"/>
              <w:rPr>
                <w:rFonts w:ascii="David" w:hAnsi="David" w:cs="David"/>
                <w:sz w:val="22"/>
                <w:szCs w:val="22"/>
                <w:rtl/>
              </w:rPr>
            </w:pPr>
          </w:p>
          <w:p w:rsidR="00563229" w:rsidRPr="00563229" w:rsidRDefault="00563229" w:rsidP="00563229">
            <w:pPr>
              <w:pStyle w:val="a7"/>
              <w:numPr>
                <w:ilvl w:val="0"/>
                <w:numId w:val="10"/>
              </w:numPr>
              <w:spacing w:line="276" w:lineRule="auto"/>
              <w:ind w:left="360"/>
              <w:jc w:val="both"/>
              <w:rPr>
                <w:rFonts w:ascii="David" w:hAnsi="David" w:cs="David"/>
                <w:sz w:val="22"/>
                <w:szCs w:val="22"/>
                <w:rtl/>
              </w:rPr>
            </w:pPr>
            <w:r w:rsidRPr="00563229">
              <w:rPr>
                <w:rFonts w:ascii="David" w:hAnsi="David" w:cs="David" w:hint="cs"/>
                <w:sz w:val="22"/>
                <w:szCs w:val="22"/>
                <w:rtl/>
              </w:rPr>
              <w:t>יש להוסיף את פרוט הפרויקטים בטור נוסף בכל המענים המפורטים בנספח 8.</w:t>
            </w:r>
          </w:p>
          <w:p w:rsidR="00421AE7" w:rsidRPr="00563229" w:rsidRDefault="00421AE7" w:rsidP="00563229">
            <w:pPr>
              <w:spacing w:line="276" w:lineRule="auto"/>
              <w:ind w:left="-360"/>
              <w:jc w:val="both"/>
              <w:rPr>
                <w:rFonts w:ascii="David" w:hAnsi="David" w:cs="David"/>
                <w:sz w:val="22"/>
                <w:szCs w:val="22"/>
                <w:rtl/>
              </w:rPr>
            </w:pPr>
          </w:p>
          <w:p w:rsidR="00421AE7" w:rsidRPr="00563229" w:rsidRDefault="00421AE7" w:rsidP="00563229">
            <w:pPr>
              <w:spacing w:line="276" w:lineRule="auto"/>
              <w:ind w:left="-360"/>
              <w:jc w:val="both"/>
              <w:rPr>
                <w:rFonts w:ascii="David" w:hAnsi="David" w:cs="David"/>
                <w:sz w:val="22"/>
                <w:szCs w:val="22"/>
                <w:rtl/>
              </w:rPr>
            </w:pPr>
          </w:p>
          <w:p w:rsidR="00421AE7" w:rsidRPr="00563229" w:rsidRDefault="00563229" w:rsidP="00563229">
            <w:pPr>
              <w:pStyle w:val="a7"/>
              <w:numPr>
                <w:ilvl w:val="0"/>
                <w:numId w:val="10"/>
              </w:numPr>
              <w:spacing w:line="276" w:lineRule="auto"/>
              <w:ind w:left="360"/>
              <w:jc w:val="both"/>
              <w:rPr>
                <w:rFonts w:ascii="David" w:hAnsi="David" w:cs="David"/>
                <w:color w:val="5B9BD5" w:themeColor="accent1"/>
                <w:sz w:val="22"/>
                <w:szCs w:val="22"/>
                <w:rtl/>
              </w:rPr>
            </w:pPr>
            <w:r>
              <w:rPr>
                <w:rFonts w:ascii="David" w:hAnsi="David" w:cs="David" w:hint="cs"/>
                <w:sz w:val="22"/>
                <w:szCs w:val="22"/>
                <w:rtl/>
              </w:rPr>
              <w:t>ראה ס' 23.</w:t>
            </w:r>
          </w:p>
        </w:tc>
      </w:tr>
      <w:tr w:rsidR="00421AE7" w:rsidRPr="00925346" w:rsidTr="008442C9">
        <w:trPr>
          <w:trHeight w:val="416"/>
          <w:tblHeader/>
        </w:trPr>
        <w:tc>
          <w:tcPr>
            <w:tcW w:w="571" w:type="dxa"/>
            <w:shd w:val="clear" w:color="auto" w:fill="auto"/>
          </w:tcPr>
          <w:p w:rsidR="00421AE7" w:rsidRPr="00925346" w:rsidRDefault="00421AE7" w:rsidP="00421AE7">
            <w:pPr>
              <w:spacing w:line="276" w:lineRule="auto"/>
              <w:rPr>
                <w:rFonts w:ascii="David" w:hAnsi="David" w:cs="David"/>
                <w:sz w:val="22"/>
                <w:szCs w:val="22"/>
                <w:rtl/>
              </w:rPr>
            </w:pPr>
            <w:r>
              <w:rPr>
                <w:rFonts w:ascii="David" w:hAnsi="David" w:cs="David" w:hint="cs"/>
                <w:sz w:val="22"/>
                <w:szCs w:val="22"/>
                <w:rtl/>
              </w:rPr>
              <w:t>25.</w:t>
            </w:r>
          </w:p>
        </w:tc>
        <w:tc>
          <w:tcPr>
            <w:tcW w:w="851" w:type="dxa"/>
          </w:tcPr>
          <w:p w:rsidR="00421AE7" w:rsidRPr="00925346" w:rsidRDefault="00421AE7" w:rsidP="00421AE7">
            <w:pPr>
              <w:jc w:val="center"/>
              <w:rPr>
                <w:rFonts w:ascii="David" w:hAnsi="David" w:cs="David"/>
                <w:sz w:val="22"/>
                <w:szCs w:val="22"/>
                <w:rtl/>
              </w:rPr>
            </w:pPr>
            <w:r w:rsidRPr="00925346">
              <w:rPr>
                <w:rFonts w:ascii="David" w:hAnsi="David" w:cs="David"/>
                <w:sz w:val="22"/>
                <w:szCs w:val="22"/>
                <w:rtl/>
              </w:rPr>
              <w:t>כללי</w:t>
            </w:r>
          </w:p>
        </w:tc>
        <w:tc>
          <w:tcPr>
            <w:tcW w:w="4819" w:type="dxa"/>
          </w:tcPr>
          <w:p w:rsidR="00421AE7" w:rsidRPr="00925346" w:rsidRDefault="00421AE7" w:rsidP="00421AE7">
            <w:pPr>
              <w:jc w:val="both"/>
              <w:rPr>
                <w:rFonts w:ascii="David" w:hAnsi="David" w:cs="David"/>
                <w:sz w:val="22"/>
                <w:szCs w:val="22"/>
                <w:rtl/>
              </w:rPr>
            </w:pPr>
            <w:r w:rsidRPr="00925346">
              <w:rPr>
                <w:rFonts w:ascii="David" w:hAnsi="David" w:cs="David"/>
                <w:sz w:val="22"/>
                <w:szCs w:val="22"/>
                <w:rtl/>
              </w:rPr>
              <w:t xml:space="preserve">האם ניתן להציע חברי צוות </w:t>
            </w:r>
            <w:r w:rsidRPr="00925346">
              <w:rPr>
                <w:rFonts w:ascii="David" w:hAnsi="David" w:cs="David"/>
                <w:b/>
                <w:bCs/>
                <w:sz w:val="22"/>
                <w:szCs w:val="22"/>
                <w:rtl/>
              </w:rPr>
              <w:t>רלבנטיים</w:t>
            </w:r>
            <w:r w:rsidRPr="00925346">
              <w:rPr>
                <w:rFonts w:ascii="David" w:hAnsi="David" w:cs="David"/>
                <w:sz w:val="22"/>
                <w:szCs w:val="22"/>
                <w:rtl/>
              </w:rPr>
              <w:t xml:space="preserve"> נוספים, אשר ינוקדו בשלב הריאיון?</w:t>
            </w:r>
          </w:p>
        </w:tc>
        <w:tc>
          <w:tcPr>
            <w:tcW w:w="3109" w:type="dxa"/>
          </w:tcPr>
          <w:p w:rsidR="00421AE7" w:rsidRPr="00925346" w:rsidRDefault="00563229" w:rsidP="00421AE7">
            <w:pPr>
              <w:spacing w:line="276" w:lineRule="auto"/>
              <w:jc w:val="both"/>
              <w:rPr>
                <w:rFonts w:ascii="David" w:hAnsi="David" w:cs="David"/>
                <w:sz w:val="22"/>
                <w:szCs w:val="22"/>
                <w:rtl/>
              </w:rPr>
            </w:pPr>
            <w:r>
              <w:rPr>
                <w:rFonts w:ascii="David" w:hAnsi="David" w:cs="David" w:hint="cs"/>
                <w:sz w:val="22"/>
                <w:szCs w:val="22"/>
                <w:rtl/>
              </w:rPr>
              <w:t>לא ינוקדו חברי צוות נוספים</w:t>
            </w:r>
          </w:p>
        </w:tc>
      </w:tr>
    </w:tbl>
    <w:p w:rsidR="002D5D61" w:rsidRDefault="002D5D61" w:rsidP="00634BA9"/>
    <w:sectPr w:rsidR="002D5D6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213D" w:rsidRDefault="0041213D" w:rsidP="00CA3979">
      <w:r>
        <w:separator/>
      </w:r>
    </w:p>
  </w:endnote>
  <w:endnote w:type="continuationSeparator" w:id="0">
    <w:p w:rsidR="0041213D" w:rsidRDefault="0041213D" w:rsidP="00CA39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Narkisim">
    <w:altName w:val="David"/>
    <w:panose1 w:val="020E0502050101010101"/>
    <w:charset w:val="B1"/>
    <w:family w:val="swiss"/>
    <w:pitch w:val="variable"/>
    <w:sig w:usb0="00000800"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213D" w:rsidRDefault="0041213D" w:rsidP="00CA3979">
      <w:r>
        <w:separator/>
      </w:r>
    </w:p>
  </w:footnote>
  <w:footnote w:type="continuationSeparator" w:id="0">
    <w:p w:rsidR="0041213D" w:rsidRDefault="0041213D" w:rsidP="00CA39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C94F6B"/>
    <w:multiLevelType w:val="multilevel"/>
    <w:tmpl w:val="B00AEC06"/>
    <w:styleLink w:val="-92"/>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 w15:restartNumberingAfterBreak="0">
    <w:nsid w:val="2A052E9C"/>
    <w:multiLevelType w:val="hybridMultilevel"/>
    <w:tmpl w:val="BBD21C48"/>
    <w:lvl w:ilvl="0" w:tplc="BC78C300">
      <w:start w:val="1"/>
      <w:numFmt w:val="decimal"/>
      <w:lvlText w:val="%1."/>
      <w:lvlJc w:val="left"/>
      <w:pPr>
        <w:ind w:left="720" w:hanging="360"/>
      </w:pPr>
      <w:rPr>
        <w:rFonts w:hint="default"/>
        <w:color w:val="5B9BD5"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6E0CBA"/>
    <w:multiLevelType w:val="hybridMultilevel"/>
    <w:tmpl w:val="ED22DC2C"/>
    <w:lvl w:ilvl="0" w:tplc="151AE464">
      <w:start w:val="2"/>
      <w:numFmt w:val="decimal"/>
      <w:lvlText w:val="%1."/>
      <w:lvlJc w:val="left"/>
      <w:pPr>
        <w:ind w:left="720" w:hanging="360"/>
      </w:pPr>
      <w:rPr>
        <w:rFonts w:hint="default"/>
        <w:color w:val="5B9BD5"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AC23025"/>
    <w:multiLevelType w:val="hybridMultilevel"/>
    <w:tmpl w:val="CA1C0FF6"/>
    <w:lvl w:ilvl="0" w:tplc="8C06270C">
      <w:start w:val="1"/>
      <w:numFmt w:val="decimal"/>
      <w:lvlText w:val="%1."/>
      <w:lvlJc w:val="left"/>
      <w:pPr>
        <w:ind w:left="720" w:hanging="360"/>
      </w:pPr>
      <w:rPr>
        <w:rFonts w:hint="default"/>
        <w:color w:val="5B9BD5"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2303D61"/>
    <w:multiLevelType w:val="hybridMultilevel"/>
    <w:tmpl w:val="13120562"/>
    <w:lvl w:ilvl="0" w:tplc="030881D8">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2C26659"/>
    <w:multiLevelType w:val="hybridMultilevel"/>
    <w:tmpl w:val="44D2BD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64823EC"/>
    <w:multiLevelType w:val="hybridMultilevel"/>
    <w:tmpl w:val="92147270"/>
    <w:lvl w:ilvl="0" w:tplc="BA5E56CA">
      <w:start w:val="1"/>
      <w:numFmt w:val="decimal"/>
      <w:lvlText w:val="%1."/>
      <w:lvlJc w:val="left"/>
      <w:pPr>
        <w:ind w:left="720" w:hanging="360"/>
      </w:pPr>
      <w:rPr>
        <w:rFonts w:hint="default"/>
        <w:color w:val="5B9BD5"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5656C54"/>
    <w:multiLevelType w:val="hybridMultilevel"/>
    <w:tmpl w:val="96B40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AB37E27"/>
    <w:multiLevelType w:val="hybridMultilevel"/>
    <w:tmpl w:val="7A7202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5"/>
  </w:num>
  <w:num w:numId="2">
    <w:abstractNumId w:val="7"/>
  </w:num>
  <w:num w:numId="3">
    <w:abstractNumId w:val="0"/>
    <w:lvlOverride w:ilvl="0">
      <w:lvl w:ilvl="0">
        <w:start w:val="1"/>
        <w:numFmt w:val="decimal"/>
        <w:pStyle w:val="1"/>
        <w:lvlText w:val="%1"/>
        <w:lvlJc w:val="left"/>
        <w:pPr>
          <w:tabs>
            <w:tab w:val="num" w:pos="454"/>
          </w:tabs>
          <w:ind w:left="454" w:right="454" w:hanging="454"/>
        </w:pPr>
        <w:rPr>
          <w:rFonts w:hint="default"/>
          <w:i w:val="0"/>
          <w:iCs w:val="0"/>
        </w:rPr>
      </w:lvl>
    </w:lvlOverride>
    <w:lvlOverride w:ilvl="1">
      <w:lvl w:ilvl="1">
        <w:start w:val="1"/>
        <w:numFmt w:val="decimal"/>
        <w:pStyle w:val="2"/>
        <w:lvlText w:val="%1.%2"/>
        <w:lvlJc w:val="left"/>
        <w:pPr>
          <w:tabs>
            <w:tab w:val="num" w:pos="576"/>
          </w:tabs>
          <w:ind w:left="576" w:right="576" w:hanging="576"/>
        </w:pPr>
        <w:rPr>
          <w:rFonts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David"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rFonts w:ascii="Times New Roman" w:hAnsi="Times New Roman" w:cs="David"/>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0"/>
  </w:num>
  <w:num w:numId="5">
    <w:abstractNumId w:val="3"/>
  </w:num>
  <w:num w:numId="6">
    <w:abstractNumId w:val="6"/>
  </w:num>
  <w:num w:numId="7">
    <w:abstractNumId w:val="2"/>
  </w:num>
  <w:num w:numId="8">
    <w:abstractNumId w:val="1"/>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DE4"/>
    <w:rsid w:val="00013680"/>
    <w:rsid w:val="000365B1"/>
    <w:rsid w:val="000551C3"/>
    <w:rsid w:val="000C2342"/>
    <w:rsid w:val="001C1D24"/>
    <w:rsid w:val="00226BDC"/>
    <w:rsid w:val="002C2B40"/>
    <w:rsid w:val="002D5D61"/>
    <w:rsid w:val="002F6F3A"/>
    <w:rsid w:val="0031369E"/>
    <w:rsid w:val="00381B6B"/>
    <w:rsid w:val="0041213D"/>
    <w:rsid w:val="00421AE7"/>
    <w:rsid w:val="00544BB0"/>
    <w:rsid w:val="00563229"/>
    <w:rsid w:val="00612DE4"/>
    <w:rsid w:val="00613E37"/>
    <w:rsid w:val="00634BA9"/>
    <w:rsid w:val="0072509E"/>
    <w:rsid w:val="00732101"/>
    <w:rsid w:val="008442C9"/>
    <w:rsid w:val="008A6B7E"/>
    <w:rsid w:val="00904A46"/>
    <w:rsid w:val="00925346"/>
    <w:rsid w:val="009F5B38"/>
    <w:rsid w:val="00BC6978"/>
    <w:rsid w:val="00C228A4"/>
    <w:rsid w:val="00C65E19"/>
    <w:rsid w:val="00CA3979"/>
    <w:rsid w:val="00CB4A13"/>
    <w:rsid w:val="00CD552A"/>
    <w:rsid w:val="00D362F8"/>
    <w:rsid w:val="00D41A44"/>
    <w:rsid w:val="00D72ACA"/>
    <w:rsid w:val="00D7329C"/>
    <w:rsid w:val="00DF1E8F"/>
    <w:rsid w:val="00E145EB"/>
    <w:rsid w:val="00FE35D2"/>
    <w:rsid w:val="00FE47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058768-0A0F-497E-9495-9B10440A8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13680"/>
    <w:pPr>
      <w:bidi/>
      <w:spacing w:after="0" w:line="240" w:lineRule="auto"/>
    </w:pPr>
    <w:rPr>
      <w:rFonts w:ascii="Times New Roman" w:eastAsia="Times New Roman" w:hAnsi="Times New Roman" w:cs="Times New Roman"/>
      <w:sz w:val="24"/>
      <w:szCs w:val="24"/>
      <w:lang w:eastAsia="he-IL"/>
    </w:rPr>
  </w:style>
  <w:style w:type="paragraph" w:styleId="1">
    <w:name w:val="heading 1"/>
    <w:aliases w:val="Heading 1 תו תו תו,Section Heading,H1,Header1,גוטמן,H2,סעיף 1,תו תו תו תו תו תו"/>
    <w:basedOn w:val="a"/>
    <w:next w:val="a"/>
    <w:link w:val="10"/>
    <w:qFormat/>
    <w:rsid w:val="00CD552A"/>
    <w:pPr>
      <w:widowControl w:val="0"/>
      <w:numPr>
        <w:numId w:val="3"/>
      </w:numPr>
      <w:pBdr>
        <w:top w:val="single" w:sz="4" w:space="1" w:color="auto"/>
        <w:left w:val="single" w:sz="4" w:space="4" w:color="auto"/>
        <w:bottom w:val="single" w:sz="4" w:space="1" w:color="auto"/>
        <w:right w:val="single" w:sz="4" w:space="4" w:color="auto"/>
      </w:pBdr>
      <w:shd w:val="clear" w:color="auto" w:fill="D9D9D9"/>
      <w:spacing w:line="360" w:lineRule="auto"/>
      <w:jc w:val="both"/>
      <w:outlineLvl w:val="0"/>
    </w:pPr>
    <w:rPr>
      <w:rFonts w:ascii="Arial" w:eastAsia="Calibri" w:hAnsi="Arial" w:cs="David"/>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
    <w:next w:val="a"/>
    <w:link w:val="20"/>
    <w:unhideWhenUsed/>
    <w:qFormat/>
    <w:rsid w:val="00CD552A"/>
    <w:pPr>
      <w:keepNext/>
      <w:keepLines/>
      <w:widowControl w:val="0"/>
      <w:numPr>
        <w:ilvl w:val="1"/>
        <w:numId w:val="3"/>
      </w:numPr>
      <w:tabs>
        <w:tab w:val="clear" w:pos="576"/>
      </w:tabs>
      <w:adjustRightInd w:val="0"/>
      <w:spacing w:after="120" w:line="276" w:lineRule="auto"/>
      <w:ind w:left="578" w:right="454" w:hanging="578"/>
      <w:jc w:val="both"/>
      <w:textAlignment w:val="baseline"/>
      <w:outlineLvl w:val="1"/>
    </w:pPr>
    <w:rPr>
      <w:rFonts w:eastAsia="Calibri" w:cs="David"/>
      <w:b/>
      <w:bCs/>
      <w:caps/>
      <w:spacing w:val="15"/>
      <w:sz w:val="36"/>
      <w:szCs w:val="36"/>
      <w:lang w:val="x-none" w:eastAsia="x-none"/>
    </w:rPr>
  </w:style>
  <w:style w:type="paragraph" w:styleId="3">
    <w:name w:val="heading 3"/>
    <w:aliases w:val="כותרת 3 תו תו תו,כותרת 31,Heading 3 תו1,כותרת 3 תו תו"/>
    <w:basedOn w:val="a"/>
    <w:next w:val="a"/>
    <w:link w:val="30"/>
    <w:unhideWhenUsed/>
    <w:qFormat/>
    <w:rsid w:val="00CD552A"/>
    <w:pPr>
      <w:widowControl w:val="0"/>
      <w:numPr>
        <w:ilvl w:val="2"/>
        <w:numId w:val="3"/>
      </w:numPr>
      <w:bidi w:val="0"/>
      <w:spacing w:before="120" w:after="120"/>
      <w:ind w:right="454"/>
      <w:jc w:val="both"/>
      <w:outlineLvl w:val="2"/>
    </w:pPr>
    <w:rPr>
      <w:rFonts w:eastAsia="Calibri"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
    <w:next w:val="a"/>
    <w:link w:val="40"/>
    <w:unhideWhenUsed/>
    <w:qFormat/>
    <w:rsid w:val="00CD552A"/>
    <w:pPr>
      <w:numPr>
        <w:ilvl w:val="3"/>
        <w:numId w:val="3"/>
      </w:numPr>
      <w:bidi w:val="0"/>
      <w:spacing w:before="120" w:after="120"/>
      <w:ind w:right="454"/>
      <w:jc w:val="both"/>
      <w:outlineLvl w:val="3"/>
    </w:pPr>
    <w:rPr>
      <w:rFonts w:eastAsia="Calibri" w:cs="Narkisim"/>
      <w:b/>
      <w:bCs/>
      <w:caps/>
      <w:spacing w:val="10"/>
      <w:szCs w:val="28"/>
      <w:lang w:val="x-none" w:eastAsia="x-none"/>
    </w:rPr>
  </w:style>
  <w:style w:type="paragraph" w:styleId="5">
    <w:name w:val="heading 5"/>
    <w:aliases w:val="Heading 5 תו"/>
    <w:basedOn w:val="a"/>
    <w:next w:val="a"/>
    <w:link w:val="50"/>
    <w:autoRedefine/>
    <w:unhideWhenUsed/>
    <w:qFormat/>
    <w:rsid w:val="00CD552A"/>
    <w:pPr>
      <w:widowControl w:val="0"/>
      <w:numPr>
        <w:ilvl w:val="4"/>
        <w:numId w:val="3"/>
      </w:numPr>
      <w:tabs>
        <w:tab w:val="left" w:pos="912"/>
        <w:tab w:val="left" w:pos="1195"/>
      </w:tabs>
      <w:spacing w:before="120" w:line="360" w:lineRule="auto"/>
      <w:jc w:val="both"/>
      <w:outlineLvl w:val="4"/>
    </w:pPr>
    <w:rPr>
      <w:rFonts w:eastAsia="Calibri" w:cs="Narkisim"/>
      <w:b/>
      <w:bCs/>
      <w:caps/>
      <w:spacing w:val="10"/>
      <w:lang w:val="x-none" w:eastAsia="x-none"/>
    </w:rPr>
  </w:style>
  <w:style w:type="paragraph" w:styleId="6">
    <w:name w:val="heading 6"/>
    <w:basedOn w:val="a"/>
    <w:next w:val="a"/>
    <w:link w:val="60"/>
    <w:unhideWhenUsed/>
    <w:qFormat/>
    <w:rsid w:val="00CD552A"/>
    <w:pPr>
      <w:widowControl w:val="0"/>
      <w:numPr>
        <w:ilvl w:val="5"/>
        <w:numId w:val="3"/>
      </w:numPr>
      <w:bidi w:val="0"/>
      <w:spacing w:line="360" w:lineRule="auto"/>
      <w:jc w:val="both"/>
      <w:outlineLvl w:val="5"/>
    </w:pPr>
    <w:rPr>
      <w:rFonts w:eastAsia="Calibri" w:cs="Narkisim"/>
      <w:b/>
      <w:bCs/>
      <w:caps/>
      <w:spacing w:val="10"/>
      <w:lang w:val="x-none" w:eastAsia="x-none"/>
    </w:rPr>
  </w:style>
  <w:style w:type="paragraph" w:styleId="7">
    <w:name w:val="heading 7"/>
    <w:basedOn w:val="a"/>
    <w:next w:val="a"/>
    <w:link w:val="70"/>
    <w:unhideWhenUsed/>
    <w:qFormat/>
    <w:rsid w:val="00CD552A"/>
    <w:pPr>
      <w:widowControl w:val="0"/>
      <w:numPr>
        <w:ilvl w:val="6"/>
        <w:numId w:val="3"/>
      </w:numPr>
      <w:bidi w:val="0"/>
      <w:spacing w:before="300" w:line="360" w:lineRule="auto"/>
      <w:jc w:val="both"/>
      <w:outlineLvl w:val="6"/>
    </w:pPr>
    <w:rPr>
      <w:rFonts w:eastAsia="Calibri" w:cs="Narkisim"/>
      <w:b/>
      <w:bCs/>
      <w:caps/>
      <w:spacing w:val="10"/>
      <w:lang w:val="x-none" w:eastAsia="x-none"/>
    </w:rPr>
  </w:style>
  <w:style w:type="paragraph" w:styleId="8">
    <w:name w:val="heading 8"/>
    <w:basedOn w:val="a"/>
    <w:next w:val="a"/>
    <w:link w:val="80"/>
    <w:unhideWhenUsed/>
    <w:qFormat/>
    <w:rsid w:val="00CD552A"/>
    <w:pPr>
      <w:numPr>
        <w:ilvl w:val="7"/>
        <w:numId w:val="3"/>
      </w:numPr>
      <w:bidi w:val="0"/>
      <w:spacing w:before="300" w:line="360" w:lineRule="auto"/>
      <w:jc w:val="both"/>
      <w:outlineLvl w:val="7"/>
    </w:pPr>
    <w:rPr>
      <w:rFonts w:eastAsia="Calibri" w:cs="Narkisim"/>
      <w:bCs/>
      <w:caps/>
      <w:spacing w:val="10"/>
      <w:sz w:val="18"/>
      <w:lang w:val="x-none" w:eastAsia="x-none"/>
    </w:rPr>
  </w:style>
  <w:style w:type="paragraph" w:styleId="9">
    <w:name w:val="heading 9"/>
    <w:aliases w:val="Appendix2"/>
    <w:basedOn w:val="a"/>
    <w:next w:val="a"/>
    <w:link w:val="90"/>
    <w:unhideWhenUsed/>
    <w:qFormat/>
    <w:rsid w:val="00CD552A"/>
    <w:pPr>
      <w:numPr>
        <w:ilvl w:val="8"/>
        <w:numId w:val="3"/>
      </w:numPr>
      <w:bidi w:val="0"/>
      <w:spacing w:before="300" w:line="360" w:lineRule="auto"/>
      <w:jc w:val="both"/>
      <w:outlineLvl w:val="8"/>
    </w:pPr>
    <w:rPr>
      <w:rFonts w:eastAsia="Calibri"/>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A3979"/>
    <w:pPr>
      <w:tabs>
        <w:tab w:val="center" w:pos="4680"/>
        <w:tab w:val="right" w:pos="9360"/>
      </w:tabs>
    </w:pPr>
  </w:style>
  <w:style w:type="character" w:customStyle="1" w:styleId="a4">
    <w:name w:val="כותרת עליונה תו"/>
    <w:basedOn w:val="a0"/>
    <w:link w:val="a3"/>
    <w:uiPriority w:val="99"/>
    <w:rsid w:val="00CA3979"/>
    <w:rPr>
      <w:rFonts w:ascii="Times New Roman" w:eastAsia="Times New Roman" w:hAnsi="Times New Roman" w:cs="Times New Roman"/>
      <w:sz w:val="24"/>
      <w:szCs w:val="24"/>
      <w:lang w:eastAsia="he-IL"/>
    </w:rPr>
  </w:style>
  <w:style w:type="paragraph" w:styleId="a5">
    <w:name w:val="footer"/>
    <w:basedOn w:val="a"/>
    <w:link w:val="a6"/>
    <w:uiPriority w:val="99"/>
    <w:unhideWhenUsed/>
    <w:rsid w:val="00CA3979"/>
    <w:pPr>
      <w:tabs>
        <w:tab w:val="center" w:pos="4680"/>
        <w:tab w:val="right" w:pos="9360"/>
      </w:tabs>
    </w:pPr>
  </w:style>
  <w:style w:type="character" w:customStyle="1" w:styleId="a6">
    <w:name w:val="כותרת תחתונה תו"/>
    <w:basedOn w:val="a0"/>
    <w:link w:val="a5"/>
    <w:uiPriority w:val="99"/>
    <w:rsid w:val="00CA3979"/>
    <w:rPr>
      <w:rFonts w:ascii="Times New Roman" w:eastAsia="Times New Roman" w:hAnsi="Times New Roman" w:cs="Times New Roman"/>
      <w:sz w:val="24"/>
      <w:szCs w:val="24"/>
      <w:lang w:eastAsia="he-IL"/>
    </w:rPr>
  </w:style>
  <w:style w:type="paragraph" w:styleId="a7">
    <w:name w:val="List Paragraph"/>
    <w:basedOn w:val="a"/>
    <w:uiPriority w:val="34"/>
    <w:qFormat/>
    <w:rsid w:val="00FE35D2"/>
    <w:pPr>
      <w:ind w:left="720"/>
      <w:contextualSpacing/>
    </w:pPr>
  </w:style>
  <w:style w:type="character" w:customStyle="1" w:styleId="10">
    <w:name w:val="כותרת 1 תו"/>
    <w:aliases w:val="Heading 1 תו תו תו תו,Section Heading תו,H1 תו,Header1 תו,גוטמן תו,H2 תו,סעיף 1 תו,תו תו תו תו תו תו תו"/>
    <w:basedOn w:val="a0"/>
    <w:link w:val="1"/>
    <w:rsid w:val="00CD552A"/>
    <w:rPr>
      <w:rFonts w:ascii="Arial" w:eastAsia="Calibri" w:hAnsi="Arial" w:cs="David"/>
      <w:b/>
      <w:bCs/>
      <w:caps/>
      <w:spacing w:val="15"/>
      <w:sz w:val="36"/>
      <w:szCs w:val="40"/>
      <w:shd w:val="clear" w:color="auto" w:fill="D9D9D9"/>
      <w:lang w:val="x-none" w:eastAsia="x-none"/>
    </w:rPr>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CD552A"/>
    <w:rPr>
      <w:rFonts w:ascii="Times New Roman" w:eastAsia="Calibri" w:hAnsi="Times New Roman" w:cs="David"/>
      <w:b/>
      <w:bCs/>
      <w:caps/>
      <w:spacing w:val="15"/>
      <w:sz w:val="36"/>
      <w:szCs w:val="36"/>
      <w:lang w:val="x-none" w:eastAsia="x-none"/>
    </w:rPr>
  </w:style>
  <w:style w:type="character" w:customStyle="1" w:styleId="30">
    <w:name w:val="כותרת 3 תו"/>
    <w:aliases w:val="כותרת 3 תו תו תו תו,כותרת 31 תו,Heading 3 תו1 תו,כותרת 3 תו תו תו1"/>
    <w:basedOn w:val="a0"/>
    <w:link w:val="3"/>
    <w:rsid w:val="00CD552A"/>
    <w:rPr>
      <w:rFonts w:ascii="Times New Roman" w:eastAsia="Calibri"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basedOn w:val="a0"/>
    <w:link w:val="4"/>
    <w:rsid w:val="00CD552A"/>
    <w:rPr>
      <w:rFonts w:ascii="Times New Roman" w:eastAsia="Calibri" w:hAnsi="Times New Roman" w:cs="Narkisim"/>
      <w:b/>
      <w:bCs/>
      <w:caps/>
      <w:spacing w:val="10"/>
      <w:sz w:val="24"/>
      <w:szCs w:val="28"/>
      <w:lang w:val="x-none" w:eastAsia="x-none"/>
    </w:rPr>
  </w:style>
  <w:style w:type="character" w:customStyle="1" w:styleId="50">
    <w:name w:val="כותרת 5 תו"/>
    <w:aliases w:val="Heading 5 תו תו"/>
    <w:basedOn w:val="a0"/>
    <w:link w:val="5"/>
    <w:rsid w:val="00CD552A"/>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CD552A"/>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CD552A"/>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CD552A"/>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0"/>
    <w:link w:val="9"/>
    <w:rsid w:val="00CD552A"/>
    <w:rPr>
      <w:rFonts w:ascii="Times New Roman" w:eastAsia="Calibri" w:hAnsi="Times New Roman" w:cs="Times New Roman"/>
      <w:i/>
      <w:caps/>
      <w:spacing w:val="10"/>
      <w:sz w:val="18"/>
      <w:szCs w:val="18"/>
      <w:lang w:val="x-none" w:eastAsia="x-none"/>
    </w:rPr>
  </w:style>
  <w:style w:type="numbering" w:customStyle="1" w:styleId="-92">
    <w:name w:val="משרד האוצר - מדורג קצר92"/>
    <w:uiPriority w:val="99"/>
    <w:rsid w:val="00CD552A"/>
    <w:pPr>
      <w:numPr>
        <w:numId w:val="4"/>
      </w:numPr>
    </w:pPr>
  </w:style>
  <w:style w:type="paragraph" w:styleId="a8">
    <w:name w:val="Balloon Text"/>
    <w:basedOn w:val="a"/>
    <w:link w:val="a9"/>
    <w:uiPriority w:val="99"/>
    <w:semiHidden/>
    <w:unhideWhenUsed/>
    <w:rsid w:val="0031369E"/>
    <w:rPr>
      <w:rFonts w:ascii="Tahoma" w:hAnsi="Tahoma" w:cs="Tahoma"/>
      <w:sz w:val="18"/>
      <w:szCs w:val="18"/>
    </w:rPr>
  </w:style>
  <w:style w:type="character" w:customStyle="1" w:styleId="a9">
    <w:name w:val="טקסט בלונים תו"/>
    <w:basedOn w:val="a0"/>
    <w:link w:val="a8"/>
    <w:uiPriority w:val="99"/>
    <w:semiHidden/>
    <w:rsid w:val="0031369E"/>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87353-BD8C-43A8-9F45-6D1EA7390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1341</Words>
  <Characters>6706</Characters>
  <Application>Microsoft Office Word</Application>
  <DocSecurity>4</DocSecurity>
  <Lines>55</Lines>
  <Paragraphs>16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8031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סימי שם טוב [Simi Shem tov]</dc:creator>
  <cp:keywords/>
  <dc:description/>
  <cp:lastModifiedBy>משה חליאוה [Moshe Haliva]</cp:lastModifiedBy>
  <cp:revision>2</cp:revision>
  <cp:lastPrinted>2019-03-18T05:21:00Z</cp:lastPrinted>
  <dcterms:created xsi:type="dcterms:W3CDTF">2019-03-18T05:22:00Z</dcterms:created>
  <dcterms:modified xsi:type="dcterms:W3CDTF">2019-03-18T05:22:00Z</dcterms:modified>
</cp:coreProperties>
</file>